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A02" w:rsidRDefault="00FA71B1" w:rsidP="00D21C31">
      <w:pPr>
        <w:pStyle w:val="Heading1"/>
        <w:spacing w:before="0"/>
        <w:jc w:val="center"/>
        <w:rPr>
          <w:rFonts w:asciiTheme="minorHAnsi" w:hAnsiTheme="minorHAnsi" w:cs="Arial"/>
          <w:sz w:val="28"/>
          <w:szCs w:val="28"/>
        </w:rPr>
      </w:pPr>
      <w:r>
        <w:rPr>
          <w:rFonts w:asciiTheme="minorHAnsi" w:hAnsiTheme="minorHAnsi" w:cs="Arial"/>
          <w:sz w:val="28"/>
          <w:szCs w:val="28"/>
        </w:rPr>
        <w:t>Scoil Aonghusa CNS</w:t>
      </w:r>
    </w:p>
    <w:p w:rsidR="00D21C31" w:rsidRPr="00C25A07" w:rsidRDefault="00850BCF" w:rsidP="00FA71B1">
      <w:pPr>
        <w:pStyle w:val="Heading1"/>
        <w:spacing w:before="0"/>
        <w:jc w:val="center"/>
        <w:rPr>
          <w:rFonts w:asciiTheme="minorHAnsi" w:hAnsiTheme="minorHAnsi" w:cs="Arial"/>
          <w:sz w:val="28"/>
          <w:szCs w:val="28"/>
        </w:rPr>
      </w:pPr>
      <w:r>
        <w:rPr>
          <w:rFonts w:asciiTheme="minorHAnsi" w:hAnsiTheme="minorHAnsi" w:cs="Arial"/>
          <w:sz w:val="28"/>
          <w:szCs w:val="28"/>
        </w:rPr>
        <w:t>SSE Targets</w:t>
      </w:r>
    </w:p>
    <w:p w:rsidR="00D21C31" w:rsidRPr="00C25A07" w:rsidRDefault="00D21C31" w:rsidP="00D21C31">
      <w:pPr>
        <w:pStyle w:val="Heading1"/>
        <w:rPr>
          <w:rFonts w:asciiTheme="minorHAnsi" w:hAnsiTheme="minorHAnsi" w:cs="Arial"/>
          <w:sz w:val="22"/>
          <w:szCs w:val="22"/>
        </w:rPr>
      </w:pPr>
      <w:r w:rsidRPr="00C25A07">
        <w:rPr>
          <w:rFonts w:asciiTheme="minorHAnsi" w:hAnsiTheme="minorHAnsi" w:cs="Arial"/>
          <w:sz w:val="22"/>
          <w:szCs w:val="22"/>
        </w:rPr>
        <w:t>1. Introduction</w:t>
      </w:r>
    </w:p>
    <w:p w:rsidR="00064068" w:rsidRDefault="00D7500E" w:rsidP="00F15DC2">
      <w:pPr>
        <w:ind w:firstLine="567"/>
        <w:jc w:val="both"/>
        <w:outlineLvl w:val="0"/>
        <w:rPr>
          <w:rFonts w:asciiTheme="minorHAnsi" w:hAnsiTheme="minorHAnsi" w:cs="Arial"/>
          <w:bCs/>
          <w:sz w:val="22"/>
          <w:szCs w:val="22"/>
        </w:rPr>
      </w:pPr>
      <w:r>
        <w:rPr>
          <w:rFonts w:asciiTheme="minorHAnsi" w:hAnsiTheme="minorHAnsi" w:cs="Arial"/>
          <w:bCs/>
          <w:sz w:val="22"/>
          <w:szCs w:val="22"/>
        </w:rPr>
        <w:t>Scoil Aonghusa CNS was established in 2014.  The process of engagement with School Self Evaluation (SSE) in the past was in the context of the school being established and priorities being identified for the school at the outset of the establishment of the</w:t>
      </w:r>
      <w:r w:rsidR="00FA71B1">
        <w:rPr>
          <w:rFonts w:asciiTheme="minorHAnsi" w:hAnsiTheme="minorHAnsi" w:cs="Arial"/>
          <w:bCs/>
          <w:sz w:val="22"/>
          <w:szCs w:val="22"/>
        </w:rPr>
        <w:t xml:space="preserve"> school in 2014.  A</w:t>
      </w:r>
      <w:r w:rsidR="0047486E">
        <w:rPr>
          <w:rFonts w:asciiTheme="minorHAnsi" w:hAnsiTheme="minorHAnsi" w:cs="Arial"/>
          <w:bCs/>
          <w:sz w:val="22"/>
          <w:szCs w:val="22"/>
        </w:rPr>
        <w:t xml:space="preserve">s a new school, </w:t>
      </w:r>
      <w:r w:rsidR="00FA71B1">
        <w:rPr>
          <w:rFonts w:asciiTheme="minorHAnsi" w:hAnsiTheme="minorHAnsi" w:cs="Arial"/>
          <w:bCs/>
          <w:sz w:val="22"/>
          <w:szCs w:val="22"/>
        </w:rPr>
        <w:t>we are</w:t>
      </w:r>
      <w:r w:rsidR="00F15DC2">
        <w:rPr>
          <w:rFonts w:asciiTheme="minorHAnsi" w:hAnsiTheme="minorHAnsi" w:cs="Arial"/>
          <w:bCs/>
          <w:sz w:val="22"/>
          <w:szCs w:val="22"/>
        </w:rPr>
        <w:t xml:space="preserve"> now</w:t>
      </w:r>
      <w:r w:rsidR="0047486E">
        <w:rPr>
          <w:rFonts w:asciiTheme="minorHAnsi" w:hAnsiTheme="minorHAnsi" w:cs="Arial"/>
          <w:bCs/>
          <w:sz w:val="22"/>
          <w:szCs w:val="22"/>
        </w:rPr>
        <w:t xml:space="preserve"> </w:t>
      </w:r>
      <w:r w:rsidR="00FA71B1">
        <w:rPr>
          <w:rFonts w:asciiTheme="minorHAnsi" w:hAnsiTheme="minorHAnsi" w:cs="Arial"/>
          <w:bCs/>
          <w:sz w:val="22"/>
          <w:szCs w:val="22"/>
        </w:rPr>
        <w:t>engaging with the process of SSE for the first time.  The Board of Management has been consulted and is</w:t>
      </w:r>
      <w:r>
        <w:rPr>
          <w:rFonts w:asciiTheme="minorHAnsi" w:hAnsiTheme="minorHAnsi" w:cs="Arial"/>
          <w:bCs/>
          <w:sz w:val="22"/>
          <w:szCs w:val="22"/>
        </w:rPr>
        <w:t xml:space="preserve"> aware of the school’s engagement with </w:t>
      </w:r>
      <w:r w:rsidR="0047486E">
        <w:rPr>
          <w:rFonts w:asciiTheme="minorHAnsi" w:hAnsiTheme="minorHAnsi" w:cs="Arial"/>
          <w:bCs/>
          <w:sz w:val="22"/>
          <w:szCs w:val="22"/>
        </w:rPr>
        <w:t xml:space="preserve">and commitment to </w:t>
      </w:r>
      <w:r>
        <w:rPr>
          <w:rFonts w:asciiTheme="minorHAnsi" w:hAnsiTheme="minorHAnsi" w:cs="Arial"/>
          <w:bCs/>
          <w:sz w:val="22"/>
          <w:szCs w:val="22"/>
        </w:rPr>
        <w:t xml:space="preserve">the process of SSE.  To </w:t>
      </w:r>
      <w:r w:rsidR="00064068">
        <w:rPr>
          <w:rFonts w:asciiTheme="minorHAnsi" w:hAnsiTheme="minorHAnsi" w:cs="Arial"/>
          <w:bCs/>
          <w:sz w:val="22"/>
          <w:szCs w:val="22"/>
        </w:rPr>
        <w:t>that end, the teachers have</w:t>
      </w:r>
      <w:r>
        <w:rPr>
          <w:rFonts w:asciiTheme="minorHAnsi" w:hAnsiTheme="minorHAnsi" w:cs="Arial"/>
          <w:bCs/>
          <w:sz w:val="22"/>
          <w:szCs w:val="22"/>
        </w:rPr>
        <w:t xml:space="preserve"> undertaken two reviews at staff meetings</w:t>
      </w:r>
      <w:r w:rsidR="00E3162B">
        <w:rPr>
          <w:rFonts w:asciiTheme="minorHAnsi" w:hAnsiTheme="minorHAnsi" w:cs="Arial"/>
          <w:bCs/>
          <w:sz w:val="22"/>
          <w:szCs w:val="22"/>
        </w:rPr>
        <w:t xml:space="preserve"> (June &amp; Sep. 2018)</w:t>
      </w:r>
      <w:r>
        <w:rPr>
          <w:rFonts w:asciiTheme="minorHAnsi" w:hAnsiTheme="minorHAnsi" w:cs="Arial"/>
          <w:bCs/>
          <w:sz w:val="22"/>
          <w:szCs w:val="22"/>
        </w:rPr>
        <w:t xml:space="preserve"> in relation to priorities around the teaching and learning dimension </w:t>
      </w:r>
      <w:r w:rsidR="00064068">
        <w:rPr>
          <w:rFonts w:asciiTheme="minorHAnsi" w:hAnsiTheme="minorHAnsi" w:cs="Arial"/>
          <w:bCs/>
          <w:sz w:val="22"/>
          <w:szCs w:val="22"/>
        </w:rPr>
        <w:t xml:space="preserve">of </w:t>
      </w:r>
      <w:r>
        <w:rPr>
          <w:rFonts w:asciiTheme="minorHAnsi" w:hAnsiTheme="minorHAnsi" w:cs="Arial"/>
          <w:bCs/>
          <w:sz w:val="22"/>
          <w:szCs w:val="22"/>
        </w:rPr>
        <w:t xml:space="preserve">the </w:t>
      </w:r>
      <w:r w:rsidR="00064068">
        <w:rPr>
          <w:rFonts w:asciiTheme="minorHAnsi" w:hAnsiTheme="minorHAnsi" w:cs="Arial"/>
          <w:bCs/>
          <w:sz w:val="22"/>
          <w:szCs w:val="22"/>
        </w:rPr>
        <w:t>‘</w:t>
      </w:r>
      <w:r>
        <w:rPr>
          <w:rFonts w:asciiTheme="minorHAnsi" w:hAnsiTheme="minorHAnsi" w:cs="Arial"/>
          <w:bCs/>
          <w:sz w:val="22"/>
          <w:szCs w:val="22"/>
        </w:rPr>
        <w:t>Looking at Our Schools, 2016</w:t>
      </w:r>
      <w:r w:rsidR="00064068">
        <w:rPr>
          <w:rFonts w:asciiTheme="minorHAnsi" w:hAnsiTheme="minorHAnsi" w:cs="Arial"/>
          <w:bCs/>
          <w:sz w:val="22"/>
          <w:szCs w:val="22"/>
        </w:rPr>
        <w:t>’</w:t>
      </w:r>
      <w:r>
        <w:rPr>
          <w:rFonts w:asciiTheme="minorHAnsi" w:hAnsiTheme="minorHAnsi" w:cs="Arial"/>
          <w:bCs/>
          <w:sz w:val="22"/>
          <w:szCs w:val="22"/>
        </w:rPr>
        <w:t xml:space="preserve"> document.</w:t>
      </w:r>
      <w:r w:rsidR="00FA71B1">
        <w:rPr>
          <w:rFonts w:asciiTheme="minorHAnsi" w:hAnsiTheme="minorHAnsi" w:cs="Arial"/>
          <w:bCs/>
          <w:sz w:val="22"/>
          <w:szCs w:val="22"/>
        </w:rPr>
        <w:t xml:space="preserve"> </w:t>
      </w:r>
    </w:p>
    <w:p w:rsidR="00D21C31" w:rsidRPr="00C25A07" w:rsidRDefault="00FA71B1" w:rsidP="00F15DC2">
      <w:pPr>
        <w:ind w:firstLine="567"/>
        <w:jc w:val="both"/>
        <w:outlineLvl w:val="0"/>
        <w:rPr>
          <w:rFonts w:asciiTheme="minorHAnsi" w:hAnsiTheme="minorHAnsi" w:cs="Arial"/>
          <w:bCs/>
          <w:sz w:val="22"/>
          <w:szCs w:val="22"/>
        </w:rPr>
      </w:pPr>
      <w:r>
        <w:rPr>
          <w:rFonts w:asciiTheme="minorHAnsi" w:hAnsiTheme="minorHAnsi" w:cs="Arial"/>
          <w:bCs/>
          <w:sz w:val="22"/>
          <w:szCs w:val="22"/>
        </w:rPr>
        <w:t xml:space="preserve"> </w:t>
      </w:r>
      <w:r w:rsidR="00064068">
        <w:rPr>
          <w:rFonts w:asciiTheme="minorHAnsi" w:hAnsiTheme="minorHAnsi" w:cs="Arial"/>
          <w:bCs/>
          <w:sz w:val="22"/>
          <w:szCs w:val="22"/>
        </w:rPr>
        <w:t>In relation to Teacher’s Collective and Collaborative practice, the school has identified team-teaching as an area of strength.   Continuous Professional Development (CPD) of teachers is another area of strength highlighted as part of this review proce</w:t>
      </w:r>
      <w:r w:rsidR="007766E6">
        <w:rPr>
          <w:rFonts w:asciiTheme="minorHAnsi" w:hAnsiTheme="minorHAnsi" w:cs="Arial"/>
          <w:bCs/>
          <w:sz w:val="22"/>
          <w:szCs w:val="22"/>
        </w:rPr>
        <w:t>ss with the formal sharing of CPD listed as an area of improvement within this</w:t>
      </w:r>
      <w:r w:rsidR="00064068">
        <w:rPr>
          <w:rFonts w:asciiTheme="minorHAnsi" w:hAnsiTheme="minorHAnsi" w:cs="Arial"/>
          <w:bCs/>
          <w:sz w:val="22"/>
          <w:szCs w:val="22"/>
        </w:rPr>
        <w:t xml:space="preserve"> domain.  </w:t>
      </w:r>
      <w:r w:rsidR="007766E6">
        <w:rPr>
          <w:rFonts w:asciiTheme="minorHAnsi" w:hAnsiTheme="minorHAnsi" w:cs="Arial"/>
          <w:bCs/>
          <w:sz w:val="22"/>
          <w:szCs w:val="22"/>
        </w:rPr>
        <w:t xml:space="preserve">The introduction of this practice would also cultivate the Leading of Teaching and Learning in our school (Leadership and Management Domain). </w:t>
      </w:r>
      <w:r w:rsidR="00064068">
        <w:rPr>
          <w:rFonts w:asciiTheme="minorHAnsi" w:hAnsiTheme="minorHAnsi" w:cs="Arial"/>
          <w:bCs/>
          <w:sz w:val="22"/>
          <w:szCs w:val="22"/>
        </w:rPr>
        <w:t>(</w:t>
      </w:r>
      <w:r>
        <w:rPr>
          <w:rFonts w:asciiTheme="minorHAnsi" w:hAnsiTheme="minorHAnsi" w:cs="Arial"/>
          <w:bCs/>
          <w:sz w:val="22"/>
          <w:szCs w:val="22"/>
        </w:rPr>
        <w:t>Evidence is currently being gathered to identify SSE targets and to inform teaching and learning.</w:t>
      </w:r>
      <w:r w:rsidR="00D7500E">
        <w:rPr>
          <w:rFonts w:asciiTheme="minorHAnsi" w:hAnsiTheme="minorHAnsi" w:cs="Arial"/>
          <w:bCs/>
          <w:sz w:val="22"/>
          <w:szCs w:val="22"/>
        </w:rPr>
        <w:t xml:space="preserve">   </w:t>
      </w:r>
    </w:p>
    <w:p w:rsidR="00D21C31" w:rsidRDefault="00D21C31" w:rsidP="00D21C31">
      <w:pPr>
        <w:jc w:val="both"/>
        <w:rPr>
          <w:rFonts w:asciiTheme="minorHAnsi" w:hAnsiTheme="minorHAnsi" w:cs="Arial"/>
          <w:i/>
          <w:sz w:val="22"/>
          <w:szCs w:val="22"/>
          <w:lang w:val="en-IE"/>
        </w:rPr>
      </w:pPr>
    </w:p>
    <w:p w:rsidR="00DE78D0" w:rsidRPr="00C25A07" w:rsidRDefault="00DE78D0" w:rsidP="00D21C31">
      <w:pPr>
        <w:jc w:val="both"/>
        <w:rPr>
          <w:rFonts w:asciiTheme="minorHAnsi" w:hAnsiTheme="minorHAnsi" w:cs="Arial"/>
          <w:i/>
          <w:sz w:val="22"/>
          <w:szCs w:val="22"/>
          <w:lang w:val="en-IE"/>
        </w:rPr>
      </w:pPr>
    </w:p>
    <w:p w:rsidR="00A404AD" w:rsidRPr="00A404AD" w:rsidRDefault="00FA71B1" w:rsidP="00A404AD">
      <w:pPr>
        <w:pStyle w:val="ListParagraph"/>
        <w:numPr>
          <w:ilvl w:val="1"/>
          <w:numId w:val="11"/>
        </w:numPr>
        <w:ind w:left="567" w:hanging="567"/>
        <w:rPr>
          <w:rFonts w:asciiTheme="minorHAnsi" w:hAnsiTheme="minorHAnsi" w:cs="Arial"/>
          <w:b/>
          <w:bCs/>
          <w:sz w:val="22"/>
          <w:szCs w:val="22"/>
        </w:rPr>
      </w:pPr>
      <w:r>
        <w:rPr>
          <w:rFonts w:asciiTheme="minorHAnsi" w:hAnsiTheme="minorHAnsi" w:cs="Arial"/>
          <w:b/>
          <w:bCs/>
          <w:sz w:val="22"/>
          <w:szCs w:val="22"/>
        </w:rPr>
        <w:t>Previous DES instruction to engage with SSE was prior to</w:t>
      </w:r>
      <w:r w:rsidR="00FE4167">
        <w:rPr>
          <w:rFonts w:asciiTheme="minorHAnsi" w:hAnsiTheme="minorHAnsi" w:cs="Arial"/>
          <w:b/>
          <w:bCs/>
          <w:sz w:val="22"/>
          <w:szCs w:val="22"/>
        </w:rPr>
        <w:t xml:space="preserve"> the establishment of Scoil Aonghusa CNS</w:t>
      </w:r>
      <w:r>
        <w:rPr>
          <w:rFonts w:asciiTheme="minorHAnsi" w:hAnsiTheme="minorHAnsi" w:cs="Arial"/>
          <w:b/>
          <w:bCs/>
          <w:sz w:val="22"/>
          <w:szCs w:val="22"/>
        </w:rPr>
        <w:t xml:space="preserve"> in 2014, hence this</w:t>
      </w:r>
      <w:r w:rsidR="00F15DC2">
        <w:rPr>
          <w:rFonts w:asciiTheme="minorHAnsi" w:hAnsiTheme="minorHAnsi" w:cs="Arial"/>
          <w:b/>
          <w:bCs/>
          <w:sz w:val="22"/>
          <w:szCs w:val="22"/>
        </w:rPr>
        <w:t xml:space="preserve"> </w:t>
      </w:r>
      <w:r w:rsidR="00FE4167">
        <w:rPr>
          <w:rFonts w:asciiTheme="minorHAnsi" w:hAnsiTheme="minorHAnsi" w:cs="Arial"/>
          <w:b/>
          <w:bCs/>
          <w:sz w:val="22"/>
          <w:szCs w:val="22"/>
        </w:rPr>
        <w:t>document  is the school’s</w:t>
      </w:r>
      <w:r>
        <w:rPr>
          <w:rFonts w:asciiTheme="minorHAnsi" w:hAnsiTheme="minorHAnsi" w:cs="Arial"/>
          <w:b/>
          <w:bCs/>
          <w:sz w:val="22"/>
          <w:szCs w:val="22"/>
        </w:rPr>
        <w:t xml:space="preserve"> </w:t>
      </w:r>
      <w:r w:rsidR="00FE4167">
        <w:rPr>
          <w:rFonts w:asciiTheme="minorHAnsi" w:hAnsiTheme="minorHAnsi" w:cs="Arial"/>
          <w:b/>
          <w:bCs/>
          <w:sz w:val="22"/>
          <w:szCs w:val="22"/>
        </w:rPr>
        <w:t>first improvement plan</w:t>
      </w:r>
    </w:p>
    <w:p w:rsidR="00A404AD" w:rsidRDefault="00A404AD" w:rsidP="00D21C31">
      <w:pPr>
        <w:jc w:val="both"/>
        <w:outlineLvl w:val="0"/>
        <w:rPr>
          <w:rFonts w:asciiTheme="minorHAnsi" w:hAnsiTheme="minorHAnsi" w:cs="Arial"/>
          <w:bCs/>
          <w:sz w:val="22"/>
          <w:szCs w:val="22"/>
        </w:rPr>
      </w:pPr>
    </w:p>
    <w:p w:rsidR="00D21C31" w:rsidRPr="001A282E" w:rsidRDefault="00D21C31" w:rsidP="001A282E">
      <w:pPr>
        <w:pStyle w:val="ListParagraph"/>
        <w:numPr>
          <w:ilvl w:val="1"/>
          <w:numId w:val="11"/>
        </w:numPr>
        <w:jc w:val="both"/>
        <w:outlineLvl w:val="0"/>
        <w:rPr>
          <w:rFonts w:asciiTheme="minorHAnsi" w:hAnsiTheme="minorHAnsi" w:cs="Arial"/>
          <w:b/>
          <w:bCs/>
          <w:sz w:val="22"/>
          <w:szCs w:val="22"/>
        </w:rPr>
      </w:pPr>
      <w:r w:rsidRPr="001A282E">
        <w:rPr>
          <w:rFonts w:asciiTheme="minorHAnsi" w:hAnsiTheme="minorHAnsi" w:cs="Arial"/>
          <w:b/>
          <w:bCs/>
          <w:sz w:val="22"/>
          <w:szCs w:val="22"/>
        </w:rPr>
        <w:t>The focus of th</w:t>
      </w:r>
      <w:r w:rsidR="00A404AD" w:rsidRPr="001A282E">
        <w:rPr>
          <w:rFonts w:asciiTheme="minorHAnsi" w:hAnsiTheme="minorHAnsi" w:cs="Arial"/>
          <w:b/>
          <w:bCs/>
          <w:sz w:val="22"/>
          <w:szCs w:val="22"/>
        </w:rPr>
        <w:t>is</w:t>
      </w:r>
      <w:r w:rsidRPr="001A282E">
        <w:rPr>
          <w:rFonts w:asciiTheme="minorHAnsi" w:hAnsiTheme="minorHAnsi" w:cs="Arial"/>
          <w:b/>
          <w:bCs/>
          <w:sz w:val="22"/>
          <w:szCs w:val="22"/>
        </w:rPr>
        <w:t xml:space="preserve"> evaluation</w:t>
      </w:r>
    </w:p>
    <w:p w:rsidR="001A282E" w:rsidRPr="00A471A3" w:rsidRDefault="001A282E" w:rsidP="00A471A3">
      <w:pPr>
        <w:jc w:val="both"/>
        <w:outlineLvl w:val="0"/>
        <w:rPr>
          <w:rFonts w:asciiTheme="minorHAnsi" w:hAnsiTheme="minorHAnsi" w:cs="Arial"/>
          <w:b/>
          <w:bCs/>
          <w:sz w:val="22"/>
          <w:szCs w:val="22"/>
        </w:rPr>
      </w:pPr>
    </w:p>
    <w:p w:rsidR="00FE4167" w:rsidRDefault="00FE4167" w:rsidP="00F15DC2">
      <w:pPr>
        <w:ind w:firstLine="360"/>
        <w:jc w:val="both"/>
        <w:outlineLvl w:val="0"/>
        <w:rPr>
          <w:rFonts w:asciiTheme="minorHAnsi" w:hAnsiTheme="minorHAnsi" w:cs="Arial"/>
          <w:bCs/>
          <w:sz w:val="22"/>
          <w:szCs w:val="22"/>
        </w:rPr>
      </w:pPr>
      <w:r>
        <w:rPr>
          <w:rFonts w:asciiTheme="minorHAnsi" w:hAnsiTheme="minorHAnsi" w:cs="Arial"/>
          <w:bCs/>
          <w:sz w:val="22"/>
          <w:szCs w:val="22"/>
        </w:rPr>
        <w:t xml:space="preserve">In the absence of evidence from previous improvement plans, the teaching staff undertook a review at a staff meeting where Literacy was identified as a focus, more specifically, language and comprehension. </w:t>
      </w:r>
    </w:p>
    <w:p w:rsidR="00A471A3" w:rsidRPr="00DE78D0" w:rsidRDefault="00A471A3" w:rsidP="00D21C31">
      <w:pPr>
        <w:rPr>
          <w:rFonts w:asciiTheme="minorHAnsi" w:hAnsiTheme="minorHAnsi" w:cs="Arial"/>
          <w:b/>
          <w:bCs/>
          <w:sz w:val="22"/>
          <w:szCs w:val="22"/>
        </w:rPr>
      </w:pPr>
    </w:p>
    <w:p w:rsidR="00E24F34" w:rsidRPr="00C25A07" w:rsidRDefault="00850BCF" w:rsidP="00D21C31">
      <w:pPr>
        <w:rPr>
          <w:rFonts w:asciiTheme="minorHAnsi" w:hAnsiTheme="minorHAnsi" w:cs="Arial"/>
          <w:b/>
          <w:bCs/>
          <w:sz w:val="22"/>
          <w:szCs w:val="22"/>
        </w:rPr>
      </w:pPr>
      <w:r>
        <w:rPr>
          <w:rFonts w:asciiTheme="minorHAnsi" w:hAnsiTheme="minorHAnsi" w:cs="Arial"/>
          <w:b/>
          <w:bCs/>
          <w:sz w:val="22"/>
          <w:szCs w:val="22"/>
        </w:rPr>
        <w:t>2. Practice</w:t>
      </w:r>
    </w:p>
    <w:p w:rsidR="00D21C31" w:rsidRPr="00C25A07" w:rsidRDefault="00D21C31" w:rsidP="00D21C31">
      <w:pPr>
        <w:rPr>
          <w:rFonts w:asciiTheme="minorHAnsi" w:hAnsiTheme="minorHAnsi" w:cs="Arial"/>
          <w:i/>
          <w:sz w:val="22"/>
          <w:szCs w:val="22"/>
        </w:rPr>
      </w:pPr>
      <w:r w:rsidRPr="00C25A07">
        <w:rPr>
          <w:rFonts w:asciiTheme="minorHAnsi" w:hAnsiTheme="minorHAnsi" w:cs="Arial"/>
          <w:b/>
          <w:bCs/>
          <w:sz w:val="22"/>
          <w:szCs w:val="22"/>
        </w:rPr>
        <w:t xml:space="preserve">2.1 This is </w:t>
      </w:r>
      <w:r w:rsidR="009D4DC5" w:rsidRPr="00C25A07">
        <w:rPr>
          <w:rFonts w:asciiTheme="minorHAnsi" w:hAnsiTheme="minorHAnsi" w:cs="Arial"/>
          <w:b/>
          <w:bCs/>
          <w:sz w:val="22"/>
          <w:szCs w:val="22"/>
        </w:rPr>
        <w:t>effective / very effective practice</w:t>
      </w:r>
      <w:r w:rsidRPr="00C25A07">
        <w:rPr>
          <w:rFonts w:asciiTheme="minorHAnsi" w:hAnsiTheme="minorHAnsi" w:cs="Arial"/>
          <w:b/>
          <w:bCs/>
          <w:sz w:val="22"/>
          <w:szCs w:val="22"/>
        </w:rPr>
        <w:t xml:space="preserve"> in our school </w:t>
      </w:r>
    </w:p>
    <w:p w:rsidR="00D21C31" w:rsidRPr="00C25A07" w:rsidRDefault="00D21C31" w:rsidP="00D21C31">
      <w:pPr>
        <w:rPr>
          <w:rFonts w:asciiTheme="minorHAnsi" w:hAnsiTheme="minorHAnsi" w:cs="Arial"/>
          <w:sz w:val="22"/>
          <w:szCs w:val="22"/>
          <w:lang w:val="en-IE"/>
        </w:rPr>
      </w:pPr>
      <w:r w:rsidRPr="00C25A07">
        <w:rPr>
          <w:rFonts w:asciiTheme="minorHAnsi" w:hAnsiTheme="minorHAnsi" w:cs="Arial"/>
          <w:i/>
          <w:sz w:val="22"/>
          <w:szCs w:val="22"/>
        </w:rPr>
        <w:t>List the main strengths of the school in teaching and learning.</w:t>
      </w:r>
    </w:p>
    <w:p w:rsidR="00D21C31" w:rsidRPr="00C25A07" w:rsidRDefault="00D21C31" w:rsidP="00D21C31">
      <w:pPr>
        <w:rPr>
          <w:rFonts w:asciiTheme="minorHAnsi" w:hAnsiTheme="minorHAnsi" w:cs="Arial"/>
          <w:sz w:val="22"/>
          <w:szCs w:val="22"/>
        </w:rPr>
      </w:pPr>
    </w:p>
    <w:p w:rsidR="001A66C0" w:rsidRDefault="001A66C0" w:rsidP="00D21C31">
      <w:pPr>
        <w:numPr>
          <w:ilvl w:val="0"/>
          <w:numId w:val="3"/>
        </w:numPr>
        <w:rPr>
          <w:rFonts w:asciiTheme="minorHAnsi" w:hAnsiTheme="minorHAnsi" w:cs="Arial"/>
          <w:sz w:val="22"/>
          <w:szCs w:val="22"/>
          <w:lang w:val="en-IE"/>
        </w:rPr>
      </w:pPr>
      <w:r>
        <w:rPr>
          <w:rFonts w:asciiTheme="minorHAnsi" w:hAnsiTheme="minorHAnsi" w:cs="Arial"/>
          <w:sz w:val="22"/>
          <w:szCs w:val="22"/>
          <w:lang w:val="en-IE"/>
        </w:rPr>
        <w:t>Teacher’s individual practice – teachers have requisitive knowledge of planning tools, assessment, classroom mana</w:t>
      </w:r>
      <w:r w:rsidR="00BB788B">
        <w:rPr>
          <w:rFonts w:asciiTheme="minorHAnsi" w:hAnsiTheme="minorHAnsi" w:cs="Arial"/>
          <w:sz w:val="22"/>
          <w:szCs w:val="22"/>
          <w:lang w:val="en-IE"/>
        </w:rPr>
        <w:t xml:space="preserve">gement and teaching approaches.  There is a high level of awareness on Literacy, Numeracy and STEM.  </w:t>
      </w:r>
      <w:r>
        <w:rPr>
          <w:rFonts w:asciiTheme="minorHAnsi" w:hAnsiTheme="minorHAnsi" w:cs="Arial"/>
          <w:sz w:val="22"/>
          <w:szCs w:val="22"/>
          <w:lang w:val="en-IE"/>
        </w:rPr>
        <w:t xml:space="preserve"> Differentiation is used in all classes to cater for varying needs across the classes.  Teacher’s individual practice is recorded in their short and long term planning, available on the shared drive and cuntasaí míosúla, available in the secretary’s office.  </w:t>
      </w:r>
      <w:r w:rsidR="00BB788B">
        <w:rPr>
          <w:rFonts w:asciiTheme="minorHAnsi" w:hAnsiTheme="minorHAnsi" w:cs="Arial"/>
          <w:sz w:val="22"/>
          <w:szCs w:val="22"/>
          <w:lang w:val="en-IE"/>
        </w:rPr>
        <w:t xml:space="preserve">Teachers are asked to reflect on SSE targets in their cuntasaí.  </w:t>
      </w:r>
      <w:r>
        <w:rPr>
          <w:rFonts w:asciiTheme="minorHAnsi" w:hAnsiTheme="minorHAnsi" w:cs="Arial"/>
          <w:sz w:val="22"/>
          <w:szCs w:val="22"/>
          <w:lang w:val="en-IE"/>
        </w:rPr>
        <w:t xml:space="preserve">All records of teacher’s individual practice are monitored by the school princiapl and open to external inspection.  </w:t>
      </w:r>
    </w:p>
    <w:p w:rsidR="00A471A3" w:rsidRDefault="001A66C0" w:rsidP="00D21C31">
      <w:pPr>
        <w:numPr>
          <w:ilvl w:val="0"/>
          <w:numId w:val="3"/>
        </w:numPr>
        <w:rPr>
          <w:rFonts w:asciiTheme="minorHAnsi" w:hAnsiTheme="minorHAnsi" w:cs="Arial"/>
          <w:sz w:val="22"/>
          <w:szCs w:val="22"/>
          <w:lang w:val="en-IE"/>
        </w:rPr>
      </w:pPr>
      <w:r>
        <w:rPr>
          <w:rFonts w:asciiTheme="minorHAnsi" w:hAnsiTheme="minorHAnsi" w:cs="Arial"/>
          <w:sz w:val="22"/>
          <w:szCs w:val="22"/>
          <w:lang w:val="en-IE"/>
        </w:rPr>
        <w:t>Teacher’s collective/collaborative practice – opportunities to engage in professional collaboration and development are timetabled throughout the academic year.  Informally, a culture of collaboration and sharing is promoted.  Teachers are encouraged to build whole-staff capacity by sharing their expertise at Croke Park meetings.  Team-teaching is used abundantly throughout each class level</w:t>
      </w:r>
    </w:p>
    <w:p w:rsidR="009C4D65" w:rsidRDefault="001A66C0" w:rsidP="00D21C31">
      <w:pPr>
        <w:numPr>
          <w:ilvl w:val="0"/>
          <w:numId w:val="3"/>
        </w:numPr>
        <w:rPr>
          <w:rFonts w:asciiTheme="minorHAnsi" w:hAnsiTheme="minorHAnsi" w:cs="Arial"/>
          <w:sz w:val="22"/>
          <w:szCs w:val="22"/>
          <w:lang w:val="en-IE"/>
        </w:rPr>
      </w:pPr>
      <w:r>
        <w:rPr>
          <w:rFonts w:asciiTheme="minorHAnsi" w:hAnsiTheme="minorHAnsi" w:cs="Arial"/>
          <w:sz w:val="22"/>
          <w:szCs w:val="22"/>
          <w:lang w:val="en-IE"/>
        </w:rPr>
        <w:t xml:space="preserve">School leaders lead teaching and learning by promoting a culture of collaboration, innovation and creativity in learning, teaching and assessment.  Equality is one of the corner stones of a Community National School.   The management at Scoil Aonghusa promote an ethos of inclusion.  </w:t>
      </w:r>
      <w:r w:rsidR="00BB788B">
        <w:rPr>
          <w:rFonts w:asciiTheme="minorHAnsi" w:hAnsiTheme="minorHAnsi" w:cs="Arial"/>
          <w:sz w:val="22"/>
          <w:szCs w:val="22"/>
          <w:lang w:val="en-IE"/>
        </w:rPr>
        <w:t xml:space="preserve">Books which explore diversity and inclusion were purchased recently and added to the school library.  </w:t>
      </w:r>
      <w:r>
        <w:rPr>
          <w:rFonts w:asciiTheme="minorHAnsi" w:hAnsiTheme="minorHAnsi" w:cs="Arial"/>
          <w:sz w:val="22"/>
          <w:szCs w:val="22"/>
          <w:lang w:val="en-IE"/>
        </w:rPr>
        <w:t xml:space="preserve">The nine grounds of discrimnination are studied at each class level and a Belief Space in the school foyer acknowledges the belief structure of each family in the school.   </w:t>
      </w:r>
      <w:r w:rsidR="00BB788B">
        <w:rPr>
          <w:rFonts w:asciiTheme="minorHAnsi" w:hAnsiTheme="minorHAnsi" w:cs="Arial"/>
          <w:sz w:val="22"/>
          <w:szCs w:val="22"/>
          <w:lang w:val="en-IE"/>
        </w:rPr>
        <w:t xml:space="preserve">Projects which promote inclusion are undertaken at each class level and are presented at Assembly.  </w:t>
      </w:r>
      <w:r>
        <w:rPr>
          <w:rFonts w:asciiTheme="minorHAnsi" w:hAnsiTheme="minorHAnsi" w:cs="Arial"/>
          <w:sz w:val="22"/>
          <w:szCs w:val="22"/>
          <w:lang w:val="en-IE"/>
        </w:rPr>
        <w:t>Scoil Aonghusa CNS has a class for children with Autism.  In all settings, work is differentiated for students to promote the holistic development of each child.</w:t>
      </w:r>
    </w:p>
    <w:p w:rsidR="001A66C0" w:rsidRPr="00C25A07" w:rsidRDefault="001A66C0" w:rsidP="00D21C31">
      <w:pPr>
        <w:numPr>
          <w:ilvl w:val="0"/>
          <w:numId w:val="3"/>
        </w:numPr>
        <w:rPr>
          <w:rFonts w:asciiTheme="minorHAnsi" w:hAnsiTheme="minorHAnsi" w:cs="Arial"/>
          <w:sz w:val="22"/>
          <w:szCs w:val="22"/>
          <w:lang w:val="en-IE"/>
        </w:rPr>
      </w:pPr>
      <w:r>
        <w:rPr>
          <w:rFonts w:asciiTheme="minorHAnsi" w:hAnsiTheme="minorHAnsi" w:cs="Arial"/>
          <w:sz w:val="22"/>
          <w:szCs w:val="22"/>
          <w:lang w:val="en-IE"/>
        </w:rPr>
        <w:t xml:space="preserve">School leaders ensure that staff and students work in an orderly, secure and healthy learning environment.  It is the responsiblility of the management team to ensure that all snags in the new building are completed in line with health and safety guidelines.  </w:t>
      </w:r>
      <w:r w:rsidR="00BB788B">
        <w:rPr>
          <w:rFonts w:asciiTheme="minorHAnsi" w:hAnsiTheme="minorHAnsi" w:cs="Arial"/>
          <w:sz w:val="22"/>
          <w:szCs w:val="22"/>
          <w:lang w:val="en-IE"/>
        </w:rPr>
        <w:t xml:space="preserve">Each classroom has an interactive whiteboard, data projector and visualiser.  </w:t>
      </w:r>
      <w:r>
        <w:rPr>
          <w:rFonts w:asciiTheme="minorHAnsi" w:hAnsiTheme="minorHAnsi" w:cs="Arial"/>
          <w:sz w:val="22"/>
          <w:szCs w:val="22"/>
          <w:lang w:val="en-IE"/>
        </w:rPr>
        <w:t xml:space="preserve">The Board has recently invested in a wide range of teaching resources </w:t>
      </w:r>
      <w:r w:rsidR="00BB788B">
        <w:rPr>
          <w:rFonts w:asciiTheme="minorHAnsi" w:hAnsiTheme="minorHAnsi" w:cs="Arial"/>
          <w:sz w:val="22"/>
          <w:szCs w:val="22"/>
          <w:lang w:val="en-IE"/>
        </w:rPr>
        <w:t xml:space="preserve">including books, student laptops and Bee-bots </w:t>
      </w:r>
      <w:r>
        <w:rPr>
          <w:rFonts w:asciiTheme="minorHAnsi" w:hAnsiTheme="minorHAnsi" w:cs="Arial"/>
          <w:sz w:val="22"/>
          <w:szCs w:val="22"/>
          <w:lang w:val="en-IE"/>
        </w:rPr>
        <w:t>to create and maintain an innovative learning organisation.</w:t>
      </w:r>
      <w:r w:rsidR="00BB788B">
        <w:rPr>
          <w:rFonts w:asciiTheme="minorHAnsi" w:hAnsiTheme="minorHAnsi" w:cs="Arial"/>
          <w:sz w:val="22"/>
          <w:szCs w:val="22"/>
          <w:lang w:val="en-IE"/>
        </w:rPr>
        <w:t xml:space="preserve">   The opening of the school library in January 2019 promotes Literacy across each class level.</w:t>
      </w:r>
    </w:p>
    <w:p w:rsidR="00D21C31" w:rsidRDefault="001A66C0" w:rsidP="00D21C31">
      <w:pPr>
        <w:numPr>
          <w:ilvl w:val="0"/>
          <w:numId w:val="3"/>
        </w:numPr>
        <w:rPr>
          <w:rFonts w:asciiTheme="minorHAnsi" w:hAnsiTheme="minorHAnsi" w:cs="Arial"/>
          <w:sz w:val="22"/>
          <w:szCs w:val="22"/>
          <w:lang w:val="en-IE"/>
        </w:rPr>
      </w:pPr>
      <w:r>
        <w:rPr>
          <w:rFonts w:asciiTheme="minorHAnsi" w:hAnsiTheme="minorHAnsi" w:cs="Arial"/>
          <w:sz w:val="22"/>
          <w:szCs w:val="22"/>
          <w:lang w:val="en-IE"/>
        </w:rPr>
        <w:lastRenderedPageBreak/>
        <w:t>School leaders facilitate the development of leadership capacity by inviting staff members to share CPD during Croke Park meetings; asking diffferent staff members to present projects at Assembly, inviting staff members to lead committees e.g. STEM committee, Greenschool’s committee, Health Promotion committee etc</w:t>
      </w:r>
    </w:p>
    <w:p w:rsidR="00D21C31" w:rsidRPr="00A471A3" w:rsidRDefault="00D21C31" w:rsidP="00A471A3">
      <w:pPr>
        <w:ind w:left="720"/>
        <w:rPr>
          <w:rFonts w:asciiTheme="minorHAnsi" w:hAnsiTheme="minorHAnsi" w:cs="Arial"/>
          <w:sz w:val="22"/>
          <w:szCs w:val="22"/>
          <w:lang w:val="en-IE"/>
        </w:rPr>
      </w:pPr>
    </w:p>
    <w:p w:rsidR="00D21C31" w:rsidRPr="00C25A07" w:rsidRDefault="00D21C31" w:rsidP="00D21C31">
      <w:pPr>
        <w:rPr>
          <w:rFonts w:asciiTheme="minorHAnsi" w:hAnsiTheme="minorHAnsi" w:cs="Arial"/>
          <w:b/>
          <w:sz w:val="22"/>
          <w:szCs w:val="22"/>
        </w:rPr>
      </w:pPr>
    </w:p>
    <w:p w:rsidR="00D21C31" w:rsidRPr="00C25A07" w:rsidRDefault="00D21C31" w:rsidP="00D21C31">
      <w:pPr>
        <w:rPr>
          <w:rFonts w:asciiTheme="minorHAnsi" w:hAnsiTheme="minorHAnsi" w:cs="Arial"/>
          <w:b/>
          <w:sz w:val="22"/>
          <w:szCs w:val="22"/>
        </w:rPr>
      </w:pPr>
      <w:r w:rsidRPr="00C25A07">
        <w:rPr>
          <w:rFonts w:asciiTheme="minorHAnsi" w:hAnsiTheme="minorHAnsi" w:cs="Arial"/>
          <w:b/>
          <w:sz w:val="22"/>
          <w:szCs w:val="22"/>
        </w:rPr>
        <w:t>2.2. This is how we know</w:t>
      </w:r>
    </w:p>
    <w:p w:rsidR="00BB788B" w:rsidRDefault="00BB788B" w:rsidP="00D21C31">
      <w:pPr>
        <w:numPr>
          <w:ilvl w:val="0"/>
          <w:numId w:val="3"/>
        </w:numPr>
        <w:rPr>
          <w:rFonts w:asciiTheme="minorHAnsi" w:hAnsiTheme="minorHAnsi" w:cs="Arial"/>
          <w:sz w:val="22"/>
          <w:szCs w:val="22"/>
        </w:rPr>
      </w:pPr>
      <w:r>
        <w:rPr>
          <w:rFonts w:asciiTheme="minorHAnsi" w:hAnsiTheme="minorHAnsi" w:cs="Arial"/>
          <w:sz w:val="22"/>
          <w:szCs w:val="22"/>
        </w:rPr>
        <w:t>Cuntasaí are reflective of curricular guidelines and planning tools</w:t>
      </w:r>
    </w:p>
    <w:p w:rsidR="00D21C31" w:rsidRPr="00A471A3" w:rsidRDefault="00A471A3" w:rsidP="00D21C31">
      <w:pPr>
        <w:numPr>
          <w:ilvl w:val="0"/>
          <w:numId w:val="3"/>
        </w:numPr>
        <w:rPr>
          <w:rFonts w:asciiTheme="minorHAnsi" w:hAnsiTheme="minorHAnsi" w:cs="Arial"/>
          <w:sz w:val="22"/>
          <w:szCs w:val="22"/>
        </w:rPr>
      </w:pPr>
      <w:r w:rsidRPr="00A471A3">
        <w:rPr>
          <w:rFonts w:asciiTheme="minorHAnsi" w:hAnsiTheme="minorHAnsi" w:cs="Arial"/>
          <w:sz w:val="22"/>
          <w:szCs w:val="22"/>
        </w:rPr>
        <w:t>Team-teaching is undertaken at each class level with pre and post assessments informing teaching</w:t>
      </w:r>
    </w:p>
    <w:p w:rsidR="00D21C31" w:rsidRPr="00A471A3" w:rsidRDefault="00A471A3" w:rsidP="00D21C31">
      <w:pPr>
        <w:numPr>
          <w:ilvl w:val="0"/>
          <w:numId w:val="3"/>
        </w:numPr>
        <w:rPr>
          <w:rFonts w:asciiTheme="minorHAnsi" w:hAnsiTheme="minorHAnsi" w:cs="Arial"/>
          <w:sz w:val="22"/>
          <w:szCs w:val="22"/>
        </w:rPr>
      </w:pPr>
      <w:r w:rsidRPr="00A471A3">
        <w:rPr>
          <w:rFonts w:asciiTheme="minorHAnsi" w:hAnsiTheme="minorHAnsi" w:cs="Arial"/>
          <w:sz w:val="22"/>
          <w:szCs w:val="22"/>
        </w:rPr>
        <w:t>The curriculum is differentiated for some pupils based on standardised scores and teacher observations</w:t>
      </w:r>
    </w:p>
    <w:p w:rsidR="00D21C31" w:rsidRDefault="00A471A3" w:rsidP="00D21C31">
      <w:pPr>
        <w:numPr>
          <w:ilvl w:val="0"/>
          <w:numId w:val="3"/>
        </w:numPr>
        <w:rPr>
          <w:rFonts w:asciiTheme="minorHAnsi" w:hAnsiTheme="minorHAnsi" w:cs="Arial"/>
          <w:sz w:val="22"/>
          <w:szCs w:val="22"/>
        </w:rPr>
      </w:pPr>
      <w:r w:rsidRPr="00A471A3">
        <w:rPr>
          <w:rFonts w:asciiTheme="minorHAnsi" w:hAnsiTheme="minorHAnsi" w:cs="Arial"/>
          <w:sz w:val="22"/>
          <w:szCs w:val="22"/>
        </w:rPr>
        <w:t>Teacher collaboration permeates each class level</w:t>
      </w:r>
    </w:p>
    <w:p w:rsidR="00BB788B" w:rsidRPr="00A471A3" w:rsidRDefault="00BB788B" w:rsidP="00D21C31">
      <w:pPr>
        <w:numPr>
          <w:ilvl w:val="0"/>
          <w:numId w:val="3"/>
        </w:numPr>
        <w:rPr>
          <w:rFonts w:asciiTheme="minorHAnsi" w:hAnsiTheme="minorHAnsi" w:cs="Arial"/>
          <w:sz w:val="22"/>
          <w:szCs w:val="22"/>
        </w:rPr>
      </w:pPr>
      <w:r>
        <w:rPr>
          <w:rFonts w:asciiTheme="minorHAnsi" w:hAnsiTheme="minorHAnsi" w:cs="Arial"/>
          <w:sz w:val="22"/>
          <w:szCs w:val="22"/>
        </w:rPr>
        <w:t>Sharing of CPD is timetabled during Croke Park hours</w:t>
      </w:r>
    </w:p>
    <w:p w:rsidR="00A471A3" w:rsidRPr="00A471A3" w:rsidRDefault="00A471A3" w:rsidP="00D21C31">
      <w:pPr>
        <w:numPr>
          <w:ilvl w:val="0"/>
          <w:numId w:val="3"/>
        </w:numPr>
        <w:rPr>
          <w:rFonts w:asciiTheme="minorHAnsi" w:hAnsiTheme="minorHAnsi" w:cs="Arial"/>
          <w:sz w:val="22"/>
          <w:szCs w:val="22"/>
        </w:rPr>
      </w:pPr>
      <w:r w:rsidRPr="00A471A3">
        <w:rPr>
          <w:rFonts w:asciiTheme="minorHAnsi" w:hAnsiTheme="minorHAnsi" w:cs="Arial"/>
          <w:sz w:val="22"/>
          <w:szCs w:val="22"/>
        </w:rPr>
        <w:t>As a developing school with a relatively young age profile, staff training is deemed a priority</w:t>
      </w:r>
    </w:p>
    <w:p w:rsidR="00A471A3" w:rsidRDefault="00A471A3" w:rsidP="00D21C31">
      <w:pPr>
        <w:numPr>
          <w:ilvl w:val="0"/>
          <w:numId w:val="3"/>
        </w:numPr>
        <w:rPr>
          <w:rFonts w:asciiTheme="minorHAnsi" w:hAnsiTheme="minorHAnsi" w:cs="Arial"/>
          <w:sz w:val="22"/>
          <w:szCs w:val="22"/>
        </w:rPr>
      </w:pPr>
      <w:r w:rsidRPr="00A471A3">
        <w:rPr>
          <w:rFonts w:asciiTheme="minorHAnsi" w:hAnsiTheme="minorHAnsi" w:cs="Arial"/>
          <w:sz w:val="22"/>
          <w:szCs w:val="22"/>
        </w:rPr>
        <w:t>Team teaching at all class levels focuses on Literacy and Numeracy</w:t>
      </w:r>
    </w:p>
    <w:p w:rsidR="00BB788B" w:rsidRDefault="00BB788B" w:rsidP="00D21C31">
      <w:pPr>
        <w:numPr>
          <w:ilvl w:val="0"/>
          <w:numId w:val="3"/>
        </w:numPr>
        <w:rPr>
          <w:rFonts w:asciiTheme="minorHAnsi" w:hAnsiTheme="minorHAnsi" w:cs="Arial"/>
          <w:sz w:val="22"/>
          <w:szCs w:val="22"/>
        </w:rPr>
      </w:pPr>
      <w:r>
        <w:rPr>
          <w:rFonts w:asciiTheme="minorHAnsi" w:hAnsiTheme="minorHAnsi" w:cs="Arial"/>
          <w:sz w:val="22"/>
          <w:szCs w:val="22"/>
        </w:rPr>
        <w:t>The school building facilitates excellent opportunities for teaching and learning.</w:t>
      </w:r>
    </w:p>
    <w:p w:rsidR="00BB788B" w:rsidRDefault="00BB788B" w:rsidP="00D21C31">
      <w:pPr>
        <w:numPr>
          <w:ilvl w:val="0"/>
          <w:numId w:val="3"/>
        </w:numPr>
        <w:rPr>
          <w:rFonts w:asciiTheme="minorHAnsi" w:hAnsiTheme="minorHAnsi" w:cs="Arial"/>
          <w:sz w:val="22"/>
          <w:szCs w:val="22"/>
        </w:rPr>
      </w:pPr>
      <w:r>
        <w:rPr>
          <w:rFonts w:asciiTheme="minorHAnsi" w:hAnsiTheme="minorHAnsi" w:cs="Arial"/>
          <w:sz w:val="22"/>
          <w:szCs w:val="22"/>
        </w:rPr>
        <w:t>The Belief Space in the school foyer promotes inclusion and equality</w:t>
      </w:r>
    </w:p>
    <w:p w:rsidR="00BB788B" w:rsidRDefault="00BB788B" w:rsidP="00D21C31">
      <w:pPr>
        <w:numPr>
          <w:ilvl w:val="0"/>
          <w:numId w:val="3"/>
        </w:numPr>
        <w:rPr>
          <w:rFonts w:asciiTheme="minorHAnsi" w:hAnsiTheme="minorHAnsi" w:cs="Arial"/>
          <w:sz w:val="22"/>
          <w:szCs w:val="22"/>
        </w:rPr>
      </w:pPr>
      <w:r>
        <w:rPr>
          <w:rFonts w:asciiTheme="minorHAnsi" w:hAnsiTheme="minorHAnsi" w:cs="Arial"/>
          <w:sz w:val="22"/>
          <w:szCs w:val="22"/>
        </w:rPr>
        <w:t>Family projects further promote inclusion</w:t>
      </w:r>
    </w:p>
    <w:p w:rsidR="00BB788B" w:rsidRPr="00A471A3" w:rsidRDefault="00BB788B" w:rsidP="00D21C31">
      <w:pPr>
        <w:numPr>
          <w:ilvl w:val="0"/>
          <w:numId w:val="3"/>
        </w:numPr>
        <w:rPr>
          <w:rFonts w:asciiTheme="minorHAnsi" w:hAnsiTheme="minorHAnsi" w:cs="Arial"/>
          <w:sz w:val="22"/>
          <w:szCs w:val="22"/>
        </w:rPr>
      </w:pPr>
      <w:r>
        <w:rPr>
          <w:rFonts w:asciiTheme="minorHAnsi" w:hAnsiTheme="minorHAnsi" w:cs="Arial"/>
          <w:sz w:val="22"/>
          <w:szCs w:val="22"/>
        </w:rPr>
        <w:t xml:space="preserve">Recent resource acquisition include graded readers, library books, eight student laptops, Bee-bots, </w:t>
      </w:r>
    </w:p>
    <w:p w:rsidR="00D21C31" w:rsidRPr="00C25A07" w:rsidRDefault="00D21C31" w:rsidP="00D21C31">
      <w:pPr>
        <w:rPr>
          <w:rFonts w:asciiTheme="minorHAnsi" w:hAnsiTheme="minorHAnsi" w:cs="Arial"/>
          <w:b/>
          <w:sz w:val="22"/>
          <w:szCs w:val="22"/>
        </w:rPr>
      </w:pPr>
    </w:p>
    <w:p w:rsidR="00D21C31" w:rsidRPr="00C25A07" w:rsidRDefault="00D21C31" w:rsidP="00D21C31">
      <w:pPr>
        <w:rPr>
          <w:rFonts w:asciiTheme="minorHAnsi" w:hAnsiTheme="minorHAnsi" w:cs="Arial"/>
          <w:sz w:val="22"/>
          <w:szCs w:val="22"/>
        </w:rPr>
      </w:pPr>
      <w:r w:rsidRPr="00C25A07">
        <w:rPr>
          <w:rFonts w:asciiTheme="minorHAnsi" w:hAnsiTheme="minorHAnsi" w:cs="Arial"/>
          <w:b/>
          <w:sz w:val="22"/>
          <w:szCs w:val="22"/>
        </w:rPr>
        <w:t>2.3This is what we are going to focus on to improve our practice</w:t>
      </w:r>
      <w:r w:rsidR="009D4DC5" w:rsidRPr="00C25A07">
        <w:rPr>
          <w:rFonts w:asciiTheme="minorHAnsi" w:hAnsiTheme="minorHAnsi" w:cs="Arial"/>
          <w:b/>
          <w:sz w:val="22"/>
          <w:szCs w:val="22"/>
        </w:rPr>
        <w:t xml:space="preserve"> further</w:t>
      </w:r>
    </w:p>
    <w:p w:rsidR="00D21C31" w:rsidRPr="00BB788B" w:rsidRDefault="00BB788B" w:rsidP="00BB788B">
      <w:pPr>
        <w:numPr>
          <w:ilvl w:val="0"/>
          <w:numId w:val="3"/>
        </w:numPr>
        <w:jc w:val="both"/>
        <w:rPr>
          <w:rFonts w:asciiTheme="minorHAnsi" w:hAnsiTheme="minorHAnsi" w:cs="Arial"/>
          <w:sz w:val="22"/>
          <w:szCs w:val="22"/>
          <w:lang w:val="en-IE"/>
        </w:rPr>
      </w:pPr>
      <w:r w:rsidRPr="00BB788B">
        <w:rPr>
          <w:rFonts w:asciiTheme="minorHAnsi" w:hAnsiTheme="minorHAnsi" w:cs="Arial"/>
          <w:sz w:val="22"/>
          <w:szCs w:val="22"/>
          <w:lang w:val="en-IE"/>
        </w:rPr>
        <w:t xml:space="preserve">The development of </w:t>
      </w:r>
      <w:r w:rsidR="008E5E1D" w:rsidRPr="00BB788B">
        <w:rPr>
          <w:rFonts w:asciiTheme="minorHAnsi" w:hAnsiTheme="minorHAnsi" w:cs="Arial"/>
          <w:sz w:val="22"/>
          <w:szCs w:val="22"/>
          <w:lang w:val="en-IE"/>
        </w:rPr>
        <w:t>Oral Language</w:t>
      </w:r>
      <w:r w:rsidRPr="00BB788B">
        <w:rPr>
          <w:rFonts w:asciiTheme="minorHAnsi" w:hAnsiTheme="minorHAnsi" w:cs="Arial"/>
          <w:sz w:val="22"/>
          <w:szCs w:val="22"/>
          <w:lang w:val="en-IE"/>
        </w:rPr>
        <w:t xml:space="preserve"> skills</w:t>
      </w:r>
    </w:p>
    <w:p w:rsidR="00D21C31" w:rsidRDefault="00BB788B" w:rsidP="008E5E1D">
      <w:pPr>
        <w:numPr>
          <w:ilvl w:val="0"/>
          <w:numId w:val="3"/>
        </w:numPr>
        <w:rPr>
          <w:rFonts w:asciiTheme="minorHAnsi" w:hAnsiTheme="minorHAnsi" w:cs="Arial"/>
          <w:sz w:val="22"/>
          <w:szCs w:val="22"/>
          <w:lang w:val="en-IE"/>
        </w:rPr>
      </w:pPr>
      <w:r>
        <w:rPr>
          <w:rFonts w:asciiTheme="minorHAnsi" w:hAnsiTheme="minorHAnsi" w:cs="Arial"/>
          <w:sz w:val="22"/>
          <w:szCs w:val="22"/>
          <w:lang w:val="en-IE"/>
        </w:rPr>
        <w:t xml:space="preserve">The development of </w:t>
      </w:r>
      <w:r w:rsidR="008E5E1D">
        <w:rPr>
          <w:rFonts w:asciiTheme="minorHAnsi" w:hAnsiTheme="minorHAnsi" w:cs="Arial"/>
          <w:sz w:val="22"/>
          <w:szCs w:val="22"/>
          <w:lang w:val="en-IE"/>
        </w:rPr>
        <w:t>Comprehension</w:t>
      </w:r>
      <w:r>
        <w:rPr>
          <w:rFonts w:asciiTheme="minorHAnsi" w:hAnsiTheme="minorHAnsi" w:cs="Arial"/>
          <w:sz w:val="22"/>
          <w:szCs w:val="22"/>
          <w:lang w:val="en-IE"/>
        </w:rPr>
        <w:t xml:space="preserve"> skills</w:t>
      </w:r>
    </w:p>
    <w:p w:rsidR="00BB788B" w:rsidRDefault="00BB788B" w:rsidP="008E5E1D">
      <w:pPr>
        <w:numPr>
          <w:ilvl w:val="0"/>
          <w:numId w:val="3"/>
        </w:numPr>
        <w:rPr>
          <w:rFonts w:asciiTheme="minorHAnsi" w:hAnsiTheme="minorHAnsi" w:cs="Arial"/>
          <w:sz w:val="22"/>
          <w:szCs w:val="22"/>
          <w:lang w:val="en-IE"/>
        </w:rPr>
      </w:pPr>
      <w:r>
        <w:rPr>
          <w:rFonts w:asciiTheme="minorHAnsi" w:hAnsiTheme="minorHAnsi" w:cs="Arial"/>
          <w:sz w:val="22"/>
          <w:szCs w:val="22"/>
          <w:lang w:val="en-IE"/>
        </w:rPr>
        <w:t>The development of teacher’s collective and collaborative practice in plannig for teaching and learning in literacy and numeracy</w:t>
      </w:r>
    </w:p>
    <w:p w:rsidR="00BB788B" w:rsidRPr="008E5E1D" w:rsidRDefault="00BB788B" w:rsidP="00BB788B">
      <w:pPr>
        <w:ind w:left="720"/>
        <w:rPr>
          <w:rFonts w:asciiTheme="minorHAnsi" w:hAnsiTheme="minorHAnsi" w:cs="Arial"/>
          <w:sz w:val="22"/>
          <w:szCs w:val="22"/>
          <w:lang w:val="en-IE"/>
        </w:rPr>
      </w:pPr>
    </w:p>
    <w:p w:rsidR="00D72B4E" w:rsidRPr="00C25A07" w:rsidRDefault="00D72B4E" w:rsidP="00D21C31">
      <w:pPr>
        <w:rPr>
          <w:rFonts w:asciiTheme="minorHAnsi" w:hAnsiTheme="minorHAnsi" w:cs="Arial"/>
          <w:sz w:val="22"/>
          <w:szCs w:val="22"/>
          <w:lang w:val="en-IE"/>
        </w:rPr>
      </w:pPr>
    </w:p>
    <w:p w:rsidR="00C25A07" w:rsidRDefault="00C25A07" w:rsidP="008E5E1D">
      <w:pPr>
        <w:pStyle w:val="ListParagraph"/>
        <w:numPr>
          <w:ilvl w:val="0"/>
          <w:numId w:val="13"/>
        </w:numPr>
        <w:rPr>
          <w:rFonts w:asciiTheme="minorHAnsi" w:hAnsiTheme="minorHAnsi" w:cs="Arial"/>
          <w:b/>
          <w:sz w:val="22"/>
          <w:szCs w:val="22"/>
          <w:lang w:val="en-IE"/>
        </w:rPr>
      </w:pPr>
      <w:r w:rsidRPr="008E5E1D">
        <w:rPr>
          <w:rFonts w:asciiTheme="minorHAnsi" w:hAnsiTheme="minorHAnsi" w:cs="Arial"/>
          <w:b/>
          <w:sz w:val="22"/>
          <w:szCs w:val="22"/>
          <w:lang w:val="en-IE"/>
        </w:rPr>
        <w:t>Our improvement plan</w:t>
      </w:r>
    </w:p>
    <w:p w:rsidR="008E5E1D" w:rsidRPr="008E5E1D" w:rsidRDefault="008E5E1D" w:rsidP="008E5E1D">
      <w:pPr>
        <w:pStyle w:val="ListParagraph"/>
        <w:rPr>
          <w:rFonts w:asciiTheme="minorHAnsi" w:hAnsiTheme="minorHAnsi" w:cs="Arial"/>
          <w:sz w:val="22"/>
          <w:szCs w:val="22"/>
          <w:lang w:val="en-IE"/>
        </w:rPr>
      </w:pPr>
      <w:r w:rsidRPr="008E5E1D">
        <w:rPr>
          <w:rFonts w:asciiTheme="minorHAnsi" w:hAnsiTheme="minorHAnsi" w:cs="Arial"/>
          <w:sz w:val="22"/>
          <w:szCs w:val="22"/>
          <w:lang w:val="en-IE"/>
        </w:rPr>
        <w:t>This action plan will commence in January 2019</w:t>
      </w:r>
    </w:p>
    <w:p w:rsidR="008E5E1D" w:rsidRPr="008E5E1D" w:rsidRDefault="008E5E1D" w:rsidP="008E5E1D">
      <w:pPr>
        <w:pStyle w:val="ListParagraph"/>
        <w:rPr>
          <w:rFonts w:asciiTheme="minorHAnsi" w:hAnsiTheme="minorHAnsi" w:cs="Arial"/>
          <w:sz w:val="22"/>
          <w:szCs w:val="22"/>
          <w:lang w:val="en-IE"/>
        </w:rPr>
      </w:pPr>
    </w:p>
    <w:p w:rsidR="008E5E1D" w:rsidRPr="00D72B4E" w:rsidRDefault="008E5E1D" w:rsidP="008E5E1D">
      <w:pPr>
        <w:rPr>
          <w:rFonts w:asciiTheme="minorHAnsi" w:hAnsiTheme="minorHAnsi" w:cs="Arial"/>
          <w:b/>
          <w:sz w:val="22"/>
          <w:szCs w:val="22"/>
          <w:lang w:val="en-IE"/>
        </w:rPr>
      </w:pPr>
      <w:r w:rsidRPr="00D72B4E">
        <w:rPr>
          <w:rFonts w:asciiTheme="minorHAnsi" w:hAnsiTheme="minorHAnsi" w:cs="Arial"/>
          <w:b/>
          <w:sz w:val="22"/>
          <w:szCs w:val="22"/>
          <w:lang w:val="en-IE"/>
        </w:rPr>
        <w:t>Targets:</w:t>
      </w:r>
    </w:p>
    <w:p w:rsidR="008E5E1D" w:rsidRPr="00D72B4E" w:rsidRDefault="008E5E1D" w:rsidP="00D72B4E">
      <w:pPr>
        <w:pStyle w:val="ListParagraph"/>
        <w:numPr>
          <w:ilvl w:val="0"/>
          <w:numId w:val="21"/>
        </w:numPr>
        <w:rPr>
          <w:rFonts w:asciiTheme="minorHAnsi" w:hAnsiTheme="minorHAnsi" w:cs="Arial"/>
          <w:sz w:val="22"/>
          <w:szCs w:val="22"/>
          <w:lang w:val="en-IE"/>
        </w:rPr>
      </w:pPr>
      <w:r w:rsidRPr="00D72B4E">
        <w:rPr>
          <w:rFonts w:asciiTheme="minorHAnsi" w:hAnsiTheme="minorHAnsi" w:cs="Arial"/>
          <w:sz w:val="22"/>
          <w:szCs w:val="22"/>
          <w:lang w:val="en-IE"/>
        </w:rPr>
        <w:t>To improve vocabulary scores by</w:t>
      </w:r>
      <w:r w:rsidR="001A66C0">
        <w:rPr>
          <w:rFonts w:asciiTheme="minorHAnsi" w:hAnsiTheme="minorHAnsi" w:cs="Arial"/>
          <w:sz w:val="22"/>
          <w:szCs w:val="22"/>
          <w:lang w:val="en-IE"/>
        </w:rPr>
        <w:t xml:space="preserve"> at least</w:t>
      </w:r>
      <w:r w:rsidRPr="00D72B4E">
        <w:rPr>
          <w:rFonts w:asciiTheme="minorHAnsi" w:hAnsiTheme="minorHAnsi" w:cs="Arial"/>
          <w:sz w:val="22"/>
          <w:szCs w:val="22"/>
          <w:lang w:val="en-IE"/>
        </w:rPr>
        <w:t xml:space="preserve"> 9 months in a 6 month period (Junior Infants – Second Class)</w:t>
      </w:r>
    </w:p>
    <w:p w:rsidR="008E5E1D" w:rsidRPr="00D72B4E" w:rsidRDefault="008E5E1D" w:rsidP="00D72B4E">
      <w:pPr>
        <w:pStyle w:val="ListParagraph"/>
        <w:numPr>
          <w:ilvl w:val="0"/>
          <w:numId w:val="21"/>
        </w:numPr>
        <w:rPr>
          <w:rFonts w:asciiTheme="minorHAnsi" w:hAnsiTheme="minorHAnsi" w:cs="Arial"/>
          <w:sz w:val="22"/>
          <w:szCs w:val="22"/>
          <w:lang w:val="en-IE"/>
        </w:rPr>
      </w:pPr>
      <w:r w:rsidRPr="00D72B4E">
        <w:rPr>
          <w:rFonts w:asciiTheme="minorHAnsi" w:hAnsiTheme="minorHAnsi" w:cs="Arial"/>
          <w:sz w:val="22"/>
          <w:szCs w:val="22"/>
          <w:lang w:val="en-IE"/>
        </w:rPr>
        <w:t>To improv</w:t>
      </w:r>
      <w:r w:rsidR="001A66C0">
        <w:rPr>
          <w:rFonts w:asciiTheme="minorHAnsi" w:hAnsiTheme="minorHAnsi" w:cs="Arial"/>
          <w:sz w:val="22"/>
          <w:szCs w:val="22"/>
          <w:lang w:val="en-IE"/>
        </w:rPr>
        <w:t>e comprehension score by  at least 10 months in a 7</w:t>
      </w:r>
      <w:r w:rsidRPr="00D72B4E">
        <w:rPr>
          <w:rFonts w:asciiTheme="minorHAnsi" w:hAnsiTheme="minorHAnsi" w:cs="Arial"/>
          <w:sz w:val="22"/>
          <w:szCs w:val="22"/>
          <w:lang w:val="en-IE"/>
        </w:rPr>
        <w:t xml:space="preserve"> month period (Third – Sixth Class)</w:t>
      </w:r>
    </w:p>
    <w:p w:rsidR="008E5E1D" w:rsidRDefault="008E5E1D" w:rsidP="008E5E1D">
      <w:pPr>
        <w:pStyle w:val="ListParagraph"/>
        <w:rPr>
          <w:rFonts w:asciiTheme="minorHAnsi" w:hAnsiTheme="minorHAnsi" w:cs="Arial"/>
          <w:sz w:val="22"/>
          <w:szCs w:val="22"/>
          <w:lang w:val="en-IE"/>
        </w:rPr>
      </w:pPr>
    </w:p>
    <w:p w:rsidR="00BB788B" w:rsidRDefault="00BB788B" w:rsidP="008E5E1D">
      <w:pPr>
        <w:pStyle w:val="ListParagraph"/>
        <w:rPr>
          <w:rFonts w:asciiTheme="minorHAnsi" w:hAnsiTheme="minorHAnsi" w:cs="Arial"/>
          <w:sz w:val="22"/>
          <w:szCs w:val="22"/>
          <w:lang w:val="en-IE"/>
        </w:rPr>
      </w:pPr>
    </w:p>
    <w:p w:rsidR="00BB788B" w:rsidRDefault="00BB788B" w:rsidP="008E5E1D">
      <w:pPr>
        <w:pStyle w:val="ListParagraph"/>
        <w:rPr>
          <w:rFonts w:asciiTheme="minorHAnsi" w:hAnsiTheme="minorHAnsi" w:cs="Arial"/>
          <w:sz w:val="22"/>
          <w:szCs w:val="22"/>
          <w:lang w:val="en-IE"/>
        </w:rPr>
      </w:pPr>
    </w:p>
    <w:p w:rsidR="00BB788B" w:rsidRDefault="00BB788B" w:rsidP="008E5E1D">
      <w:pPr>
        <w:pStyle w:val="ListParagraph"/>
        <w:rPr>
          <w:rFonts w:asciiTheme="minorHAnsi" w:hAnsiTheme="minorHAnsi" w:cs="Arial"/>
          <w:sz w:val="22"/>
          <w:szCs w:val="22"/>
          <w:lang w:val="en-IE"/>
        </w:rPr>
      </w:pPr>
    </w:p>
    <w:p w:rsidR="00BB788B" w:rsidRDefault="00BB788B" w:rsidP="008E5E1D">
      <w:pPr>
        <w:pStyle w:val="ListParagraph"/>
        <w:rPr>
          <w:rFonts w:asciiTheme="minorHAnsi" w:hAnsiTheme="minorHAnsi" w:cs="Arial"/>
          <w:sz w:val="22"/>
          <w:szCs w:val="22"/>
          <w:lang w:val="en-IE"/>
        </w:rPr>
      </w:pPr>
    </w:p>
    <w:p w:rsidR="00BB788B" w:rsidRDefault="00BB788B" w:rsidP="008E5E1D">
      <w:pPr>
        <w:pStyle w:val="ListParagraph"/>
        <w:rPr>
          <w:rFonts w:asciiTheme="minorHAnsi" w:hAnsiTheme="minorHAnsi" w:cs="Arial"/>
          <w:sz w:val="22"/>
          <w:szCs w:val="22"/>
          <w:lang w:val="en-IE"/>
        </w:rPr>
      </w:pPr>
    </w:p>
    <w:p w:rsidR="00BB788B" w:rsidRDefault="00BB788B" w:rsidP="008E5E1D">
      <w:pPr>
        <w:pStyle w:val="ListParagraph"/>
        <w:rPr>
          <w:rFonts w:asciiTheme="minorHAnsi" w:hAnsiTheme="minorHAnsi" w:cs="Arial"/>
          <w:sz w:val="22"/>
          <w:szCs w:val="22"/>
          <w:lang w:val="en-IE"/>
        </w:rPr>
      </w:pPr>
    </w:p>
    <w:p w:rsidR="00BB788B" w:rsidRDefault="00BB788B" w:rsidP="008E5E1D">
      <w:pPr>
        <w:pStyle w:val="ListParagraph"/>
        <w:rPr>
          <w:rFonts w:asciiTheme="minorHAnsi" w:hAnsiTheme="minorHAnsi" w:cs="Arial"/>
          <w:sz w:val="22"/>
          <w:szCs w:val="22"/>
          <w:lang w:val="en-IE"/>
        </w:rPr>
      </w:pPr>
    </w:p>
    <w:p w:rsidR="00BB788B" w:rsidRDefault="00BB788B" w:rsidP="008E5E1D">
      <w:pPr>
        <w:pStyle w:val="ListParagraph"/>
        <w:rPr>
          <w:rFonts w:asciiTheme="minorHAnsi" w:hAnsiTheme="minorHAnsi" w:cs="Arial"/>
          <w:sz w:val="22"/>
          <w:szCs w:val="22"/>
          <w:lang w:val="en-IE"/>
        </w:rPr>
      </w:pPr>
    </w:p>
    <w:p w:rsidR="00BB788B" w:rsidRDefault="00BB788B" w:rsidP="008E5E1D">
      <w:pPr>
        <w:pStyle w:val="ListParagraph"/>
        <w:rPr>
          <w:rFonts w:asciiTheme="minorHAnsi" w:hAnsiTheme="minorHAnsi" w:cs="Arial"/>
          <w:sz w:val="22"/>
          <w:szCs w:val="22"/>
          <w:lang w:val="en-IE"/>
        </w:rPr>
      </w:pPr>
    </w:p>
    <w:p w:rsidR="00BB788B" w:rsidRDefault="00BB788B" w:rsidP="008E5E1D">
      <w:pPr>
        <w:pStyle w:val="ListParagraph"/>
        <w:rPr>
          <w:rFonts w:asciiTheme="minorHAnsi" w:hAnsiTheme="minorHAnsi" w:cs="Arial"/>
          <w:sz w:val="22"/>
          <w:szCs w:val="22"/>
          <w:lang w:val="en-IE"/>
        </w:rPr>
      </w:pPr>
    </w:p>
    <w:p w:rsidR="008E5E1D" w:rsidRDefault="008E5E1D" w:rsidP="00BB788B">
      <w:pPr>
        <w:rPr>
          <w:rFonts w:asciiTheme="minorHAnsi" w:hAnsiTheme="minorHAnsi" w:cs="Arial"/>
          <w:b/>
          <w:sz w:val="22"/>
          <w:szCs w:val="22"/>
          <w:lang w:val="en-IE"/>
        </w:rPr>
      </w:pPr>
    </w:p>
    <w:p w:rsidR="00BB788B" w:rsidRDefault="00BB788B" w:rsidP="00BB788B">
      <w:pPr>
        <w:pStyle w:val="Heading1"/>
        <w:spacing w:before="0"/>
        <w:jc w:val="center"/>
        <w:rPr>
          <w:rFonts w:asciiTheme="minorHAnsi" w:hAnsiTheme="minorHAnsi" w:cs="Arial"/>
          <w:sz w:val="28"/>
          <w:szCs w:val="28"/>
        </w:rPr>
      </w:pPr>
      <w:r>
        <w:rPr>
          <w:rFonts w:asciiTheme="minorHAnsi" w:hAnsiTheme="minorHAnsi" w:cs="Arial"/>
          <w:sz w:val="28"/>
          <w:szCs w:val="28"/>
        </w:rPr>
        <w:t xml:space="preserve">School </w:t>
      </w:r>
      <w:r w:rsidRPr="009B169E">
        <w:rPr>
          <w:rFonts w:asciiTheme="minorHAnsi" w:hAnsiTheme="minorHAnsi" w:cs="Arial"/>
          <w:sz w:val="28"/>
          <w:szCs w:val="28"/>
        </w:rPr>
        <w:t>Improvement Plan</w:t>
      </w:r>
    </w:p>
    <w:p w:rsidR="00BB788B" w:rsidRDefault="00BB788B" w:rsidP="00BB788B">
      <w:pPr>
        <w:jc w:val="center"/>
        <w:rPr>
          <w:rFonts w:asciiTheme="minorHAnsi" w:hAnsiTheme="minorHAnsi" w:cs="Arial"/>
          <w:b/>
          <w:lang w:val="en-IE"/>
        </w:rPr>
      </w:pPr>
      <w:r>
        <w:rPr>
          <w:rFonts w:asciiTheme="minorHAnsi" w:hAnsiTheme="minorHAnsi" w:cs="Arial"/>
          <w:b/>
          <w:lang w:val="en-IE"/>
        </w:rPr>
        <w:t>Timeframe of this improvement plan is from December 2018 to June 2019</w:t>
      </w:r>
    </w:p>
    <w:p w:rsidR="00BB788B" w:rsidRDefault="00BB788B" w:rsidP="00BB788B">
      <w:pPr>
        <w:rPr>
          <w:rFonts w:asciiTheme="minorHAnsi" w:hAnsiTheme="minorHAnsi" w:cs="Arial"/>
          <w:b/>
          <w:lang w:val="en-IE"/>
        </w:rPr>
      </w:pPr>
    </w:p>
    <w:p w:rsidR="00BB788B" w:rsidRPr="009B169E" w:rsidRDefault="00BB788B" w:rsidP="00BB788B">
      <w:pPr>
        <w:rPr>
          <w:rFonts w:asciiTheme="minorHAnsi" w:hAnsiTheme="minorHAnsi" w:cs="Arial"/>
          <w:b/>
          <w:lang w:val="en-IE"/>
        </w:rPr>
      </w:pPr>
      <w:r>
        <w:rPr>
          <w:rFonts w:asciiTheme="minorHAnsi" w:hAnsiTheme="minorHAnsi" w:cs="Arial"/>
          <w:b/>
          <w:lang w:val="en-IE"/>
        </w:rPr>
        <w:t>Strand: Oral Language</w:t>
      </w:r>
    </w:p>
    <w:tbl>
      <w:tblPr>
        <w:tblStyle w:val="TableGrid"/>
        <w:tblW w:w="4828" w:type="pct"/>
        <w:tblLayout w:type="fixed"/>
        <w:tblLook w:val="04A0"/>
      </w:tblPr>
      <w:tblGrid>
        <w:gridCol w:w="1383"/>
        <w:gridCol w:w="1419"/>
        <w:gridCol w:w="2694"/>
        <w:gridCol w:w="1417"/>
        <w:gridCol w:w="1842"/>
        <w:gridCol w:w="1560"/>
      </w:tblGrid>
      <w:tr w:rsidR="00BB788B" w:rsidRPr="009B169E" w:rsidTr="00BB788B">
        <w:tc>
          <w:tcPr>
            <w:tcW w:w="670" w:type="pct"/>
          </w:tcPr>
          <w:p w:rsidR="00BB788B" w:rsidRDefault="00BB788B" w:rsidP="00253CB5">
            <w:pPr>
              <w:rPr>
                <w:rFonts w:asciiTheme="minorHAnsi" w:hAnsiTheme="minorHAnsi" w:cs="Arial"/>
                <w:b/>
                <w:lang w:val="en-IE"/>
              </w:rPr>
            </w:pPr>
            <w:r>
              <w:rPr>
                <w:rFonts w:asciiTheme="minorHAnsi" w:hAnsiTheme="minorHAnsi" w:cs="Arial"/>
                <w:b/>
                <w:lang w:val="en-IE"/>
              </w:rPr>
              <w:t>Element</w:t>
            </w:r>
          </w:p>
        </w:tc>
        <w:tc>
          <w:tcPr>
            <w:tcW w:w="688" w:type="pct"/>
            <w:vAlign w:val="center"/>
          </w:tcPr>
          <w:p w:rsidR="00BB788B" w:rsidRPr="009B169E" w:rsidRDefault="00BB788B" w:rsidP="00253CB5">
            <w:pPr>
              <w:rPr>
                <w:rFonts w:asciiTheme="minorHAnsi" w:hAnsiTheme="minorHAnsi" w:cs="Arial"/>
                <w:b/>
                <w:lang w:val="en-IE"/>
              </w:rPr>
            </w:pPr>
            <w:r>
              <w:rPr>
                <w:rFonts w:asciiTheme="minorHAnsi" w:hAnsiTheme="minorHAnsi" w:cs="Arial"/>
                <w:b/>
                <w:lang w:val="en-IE"/>
              </w:rPr>
              <w:t>Learning outcomes</w:t>
            </w:r>
          </w:p>
        </w:tc>
        <w:tc>
          <w:tcPr>
            <w:tcW w:w="1306" w:type="pct"/>
            <w:vAlign w:val="center"/>
          </w:tcPr>
          <w:p w:rsidR="00BB788B" w:rsidRPr="009B169E" w:rsidRDefault="00BB788B" w:rsidP="00253CB5">
            <w:pPr>
              <w:rPr>
                <w:rFonts w:asciiTheme="minorHAnsi" w:hAnsiTheme="minorHAnsi" w:cs="Arial"/>
                <w:b/>
                <w:lang w:val="en-IE"/>
              </w:rPr>
            </w:pPr>
            <w:r w:rsidRPr="009B169E">
              <w:rPr>
                <w:rFonts w:asciiTheme="minorHAnsi" w:hAnsiTheme="minorHAnsi" w:cs="Arial"/>
                <w:b/>
                <w:lang w:val="en-IE"/>
              </w:rPr>
              <w:t>Actions</w:t>
            </w:r>
          </w:p>
        </w:tc>
        <w:tc>
          <w:tcPr>
            <w:tcW w:w="687" w:type="pct"/>
            <w:vAlign w:val="center"/>
          </w:tcPr>
          <w:p w:rsidR="00BB788B" w:rsidRPr="009B169E" w:rsidRDefault="00BB788B" w:rsidP="00253CB5">
            <w:pPr>
              <w:rPr>
                <w:rFonts w:asciiTheme="minorHAnsi" w:hAnsiTheme="minorHAnsi" w:cs="Arial"/>
                <w:b/>
                <w:lang w:val="en-IE"/>
              </w:rPr>
            </w:pPr>
            <w:r w:rsidRPr="009B169E">
              <w:rPr>
                <w:rFonts w:asciiTheme="minorHAnsi" w:hAnsiTheme="minorHAnsi" w:cs="Arial"/>
                <w:b/>
                <w:lang w:val="en-IE"/>
              </w:rPr>
              <w:t>Persons / groups responsible</w:t>
            </w:r>
          </w:p>
        </w:tc>
        <w:tc>
          <w:tcPr>
            <w:tcW w:w="893" w:type="pct"/>
            <w:vAlign w:val="center"/>
          </w:tcPr>
          <w:p w:rsidR="00BB788B" w:rsidRPr="009B169E" w:rsidRDefault="00BB788B" w:rsidP="00253CB5">
            <w:pPr>
              <w:rPr>
                <w:rFonts w:asciiTheme="minorHAnsi" w:hAnsiTheme="minorHAnsi" w:cs="Arial"/>
                <w:b/>
                <w:lang w:val="en-IE"/>
              </w:rPr>
            </w:pPr>
            <w:r w:rsidRPr="009B169E">
              <w:rPr>
                <w:rFonts w:asciiTheme="minorHAnsi" w:hAnsiTheme="minorHAnsi" w:cs="Arial"/>
                <w:b/>
                <w:lang w:val="en-IE"/>
              </w:rPr>
              <w:t>Progress and adjustments</w:t>
            </w:r>
          </w:p>
        </w:tc>
        <w:tc>
          <w:tcPr>
            <w:tcW w:w="756" w:type="pct"/>
            <w:vAlign w:val="center"/>
          </w:tcPr>
          <w:p w:rsidR="00BB788B" w:rsidRPr="009B169E" w:rsidRDefault="00BB788B" w:rsidP="00253CB5">
            <w:pPr>
              <w:rPr>
                <w:rFonts w:asciiTheme="minorHAnsi" w:hAnsiTheme="minorHAnsi" w:cs="Arial"/>
                <w:b/>
                <w:lang w:val="en-IE"/>
              </w:rPr>
            </w:pPr>
            <w:r w:rsidRPr="009B169E">
              <w:rPr>
                <w:rFonts w:asciiTheme="minorHAnsi" w:hAnsiTheme="minorHAnsi" w:cs="Arial"/>
                <w:b/>
                <w:lang w:val="en-IE"/>
              </w:rPr>
              <w:t>Targets achieved</w:t>
            </w:r>
          </w:p>
        </w:tc>
      </w:tr>
      <w:tr w:rsidR="00BB788B" w:rsidRPr="00BB788B" w:rsidTr="00BB788B">
        <w:trPr>
          <w:cantSplit/>
          <w:trHeight w:val="318"/>
        </w:trPr>
        <w:tc>
          <w:tcPr>
            <w:tcW w:w="670" w:type="pct"/>
            <w:vMerge w:val="restart"/>
          </w:tcPr>
          <w:p w:rsidR="00BB788B" w:rsidRPr="00BB788B" w:rsidRDefault="00BB788B" w:rsidP="00BB788B">
            <w:pPr>
              <w:rPr>
                <w:rFonts w:asciiTheme="minorHAnsi" w:hAnsiTheme="minorHAnsi" w:cs="Arial"/>
                <w:sz w:val="18"/>
                <w:szCs w:val="18"/>
                <w:lang w:val="en-IE"/>
              </w:rPr>
            </w:pPr>
            <w:r w:rsidRPr="00BB788B">
              <w:rPr>
                <w:rFonts w:asciiTheme="minorHAnsi" w:hAnsiTheme="minorHAnsi" w:cs="Arial"/>
                <w:sz w:val="18"/>
                <w:szCs w:val="18"/>
                <w:lang w:val="en-IE"/>
              </w:rPr>
              <w:lastRenderedPageBreak/>
              <w:t>Communicating</w:t>
            </w:r>
          </w:p>
        </w:tc>
        <w:tc>
          <w:tcPr>
            <w:tcW w:w="688" w:type="pct"/>
          </w:tcPr>
          <w:p w:rsidR="00BB788B" w:rsidRPr="00BB788B" w:rsidRDefault="00BB788B" w:rsidP="00BB788B">
            <w:pPr>
              <w:rPr>
                <w:rFonts w:asciiTheme="minorHAnsi" w:hAnsiTheme="minorHAnsi" w:cs="Arial"/>
                <w:sz w:val="18"/>
                <w:szCs w:val="18"/>
                <w:lang w:val="en-IE"/>
              </w:rPr>
            </w:pPr>
            <w:r w:rsidRPr="00BB788B">
              <w:rPr>
                <w:rFonts w:asciiTheme="minorHAnsi" w:hAnsiTheme="minorHAnsi" w:cs="Arial"/>
                <w:sz w:val="18"/>
                <w:szCs w:val="18"/>
                <w:lang w:val="en-IE"/>
              </w:rPr>
              <w:t>Engagement, listening and attention</w:t>
            </w:r>
          </w:p>
          <w:p w:rsidR="00BB788B" w:rsidRP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p>
          <w:p w:rsidR="00BB788B" w:rsidRPr="00BB788B" w:rsidRDefault="00BB788B" w:rsidP="00BB788B">
            <w:pPr>
              <w:rPr>
                <w:rFonts w:asciiTheme="minorHAnsi" w:hAnsiTheme="minorHAnsi" w:cs="Arial"/>
                <w:sz w:val="18"/>
                <w:szCs w:val="18"/>
                <w:lang w:val="en-IE"/>
              </w:rPr>
            </w:pPr>
          </w:p>
        </w:tc>
        <w:tc>
          <w:tcPr>
            <w:tcW w:w="1306" w:type="pct"/>
          </w:tcPr>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Building Bridges of Understanding (all classes)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Literacy Lift off (Infants - second class)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Aistear (Infant classes)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GMGY projects (all classes)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World Book Day (parents invited in to read to children)</w:t>
            </w:r>
          </w:p>
          <w:p w:rsidR="00BB788B" w:rsidRPr="00BB788B" w:rsidRDefault="00BB788B" w:rsidP="00BB788B">
            <w:pPr>
              <w:rPr>
                <w:rFonts w:asciiTheme="minorHAnsi" w:hAnsiTheme="minorHAnsi" w:cs="Arial"/>
                <w:sz w:val="18"/>
                <w:szCs w:val="18"/>
                <w:lang w:val="en-IE"/>
              </w:rPr>
            </w:pPr>
          </w:p>
        </w:tc>
        <w:tc>
          <w:tcPr>
            <w:tcW w:w="687" w:type="pct"/>
            <w:vMerge w:val="restart"/>
          </w:tcPr>
          <w:p w:rsidR="00BB788B" w:rsidRDefault="00BB788B" w:rsidP="00BB788B">
            <w:pPr>
              <w:rPr>
                <w:rFonts w:asciiTheme="minorHAnsi" w:hAnsiTheme="minorHAnsi" w:cs="Arial"/>
                <w:sz w:val="18"/>
                <w:szCs w:val="18"/>
                <w:lang w:val="en-IE"/>
              </w:rPr>
            </w:pPr>
            <w:r w:rsidRPr="00BB788B">
              <w:rPr>
                <w:rFonts w:asciiTheme="minorHAnsi" w:hAnsiTheme="minorHAnsi" w:cs="Arial"/>
                <w:sz w:val="18"/>
                <w:szCs w:val="18"/>
                <w:lang w:val="en-IE"/>
              </w:rPr>
              <w:t>Class teachers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Support teachers</w:t>
            </w:r>
          </w:p>
          <w:p w:rsidR="00BB788B" w:rsidRDefault="00BB788B" w:rsidP="00BB788B">
            <w:pPr>
              <w:rPr>
                <w:rFonts w:asciiTheme="minorHAnsi" w:hAnsiTheme="minorHAnsi" w:cs="Arial"/>
                <w:sz w:val="18"/>
                <w:szCs w:val="18"/>
                <w:lang w:val="en-IE"/>
              </w:rPr>
            </w:pPr>
          </w:p>
          <w:p w:rsidR="00BB788B" w:rsidRP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Parents</w:t>
            </w:r>
          </w:p>
        </w:tc>
        <w:tc>
          <w:tcPr>
            <w:tcW w:w="893" w:type="pct"/>
          </w:tcPr>
          <w:p w:rsidR="00BB788B" w:rsidRPr="00BB788B" w:rsidRDefault="00BB788B" w:rsidP="00BB788B">
            <w:pPr>
              <w:rPr>
                <w:rFonts w:asciiTheme="minorHAnsi" w:hAnsiTheme="minorHAnsi" w:cs="Arial"/>
                <w:sz w:val="18"/>
                <w:szCs w:val="18"/>
                <w:lang w:val="en-IE"/>
              </w:rPr>
            </w:pPr>
          </w:p>
        </w:tc>
        <w:tc>
          <w:tcPr>
            <w:tcW w:w="756" w:type="pct"/>
          </w:tcPr>
          <w:p w:rsidR="00BB788B" w:rsidRPr="00BB788B" w:rsidRDefault="00BB788B" w:rsidP="00BB788B">
            <w:pPr>
              <w:rPr>
                <w:rFonts w:asciiTheme="minorHAnsi" w:hAnsiTheme="minorHAnsi" w:cs="Arial"/>
                <w:sz w:val="18"/>
                <w:szCs w:val="18"/>
                <w:lang w:val="en-IE"/>
              </w:rPr>
            </w:pPr>
          </w:p>
        </w:tc>
      </w:tr>
      <w:tr w:rsidR="00BB788B" w:rsidRPr="00BB788B" w:rsidTr="00BB788B">
        <w:trPr>
          <w:cantSplit/>
          <w:trHeight w:val="318"/>
        </w:trPr>
        <w:tc>
          <w:tcPr>
            <w:tcW w:w="670" w:type="pct"/>
            <w:vMerge/>
          </w:tcPr>
          <w:p w:rsidR="00BB788B" w:rsidRPr="00BB788B" w:rsidRDefault="00BB788B" w:rsidP="00BB788B">
            <w:pPr>
              <w:rPr>
                <w:rFonts w:asciiTheme="minorHAnsi" w:hAnsiTheme="minorHAnsi" w:cs="Arial"/>
                <w:sz w:val="18"/>
                <w:szCs w:val="18"/>
                <w:lang w:val="en-IE"/>
              </w:rPr>
            </w:pPr>
          </w:p>
        </w:tc>
        <w:tc>
          <w:tcPr>
            <w:tcW w:w="688" w:type="pct"/>
          </w:tcPr>
          <w:p w:rsidR="00BB788B" w:rsidRPr="00BB788B" w:rsidRDefault="00BB788B" w:rsidP="00BB788B">
            <w:pPr>
              <w:rPr>
                <w:rFonts w:asciiTheme="minorHAnsi" w:hAnsiTheme="minorHAnsi" w:cs="Arial"/>
                <w:sz w:val="18"/>
                <w:szCs w:val="18"/>
                <w:lang w:val="en-IE"/>
              </w:rPr>
            </w:pPr>
            <w:r w:rsidRPr="00BB788B">
              <w:rPr>
                <w:rFonts w:asciiTheme="minorHAnsi" w:hAnsiTheme="minorHAnsi" w:cs="Arial"/>
                <w:sz w:val="18"/>
                <w:szCs w:val="18"/>
                <w:lang w:val="en-IE"/>
              </w:rPr>
              <w:t>Social conventions and awareness of others</w:t>
            </w:r>
          </w:p>
        </w:tc>
        <w:tc>
          <w:tcPr>
            <w:tcW w:w="1306" w:type="pct"/>
          </w:tcPr>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Aistear (Infant classes)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GMGY projects (all classes)</w:t>
            </w:r>
          </w:p>
          <w:p w:rsidR="00BB788B" w:rsidRDefault="00BB788B" w:rsidP="00BB788B">
            <w:pPr>
              <w:rPr>
                <w:rFonts w:asciiTheme="minorHAnsi" w:hAnsiTheme="minorHAnsi" w:cs="Arial"/>
                <w:sz w:val="18"/>
                <w:szCs w:val="18"/>
                <w:lang w:val="en-IE"/>
              </w:rPr>
            </w:pPr>
          </w:p>
        </w:tc>
        <w:tc>
          <w:tcPr>
            <w:tcW w:w="687" w:type="pct"/>
            <w:vMerge/>
          </w:tcPr>
          <w:p w:rsidR="00BB788B" w:rsidRPr="00BB788B" w:rsidRDefault="00BB788B" w:rsidP="00BB788B">
            <w:pPr>
              <w:rPr>
                <w:rFonts w:asciiTheme="minorHAnsi" w:hAnsiTheme="minorHAnsi" w:cs="Arial"/>
                <w:sz w:val="18"/>
                <w:szCs w:val="18"/>
                <w:lang w:val="en-IE"/>
              </w:rPr>
            </w:pPr>
          </w:p>
        </w:tc>
        <w:tc>
          <w:tcPr>
            <w:tcW w:w="893" w:type="pct"/>
          </w:tcPr>
          <w:p w:rsidR="00BB788B" w:rsidRPr="00BB788B" w:rsidRDefault="00BB788B" w:rsidP="00BB788B">
            <w:pPr>
              <w:rPr>
                <w:rFonts w:asciiTheme="minorHAnsi" w:hAnsiTheme="minorHAnsi" w:cs="Arial"/>
                <w:sz w:val="18"/>
                <w:szCs w:val="18"/>
                <w:lang w:val="en-IE"/>
              </w:rPr>
            </w:pPr>
          </w:p>
        </w:tc>
        <w:tc>
          <w:tcPr>
            <w:tcW w:w="756" w:type="pct"/>
          </w:tcPr>
          <w:p w:rsidR="00BB788B" w:rsidRPr="00BB788B" w:rsidRDefault="00BB788B" w:rsidP="00BB788B">
            <w:pPr>
              <w:rPr>
                <w:rFonts w:asciiTheme="minorHAnsi" w:hAnsiTheme="minorHAnsi" w:cs="Arial"/>
                <w:sz w:val="18"/>
                <w:szCs w:val="18"/>
                <w:lang w:val="en-IE"/>
              </w:rPr>
            </w:pPr>
          </w:p>
        </w:tc>
      </w:tr>
      <w:tr w:rsidR="00BB788B" w:rsidRPr="00BB788B" w:rsidTr="00BB788B">
        <w:trPr>
          <w:cantSplit/>
          <w:trHeight w:val="318"/>
        </w:trPr>
        <w:tc>
          <w:tcPr>
            <w:tcW w:w="670" w:type="pct"/>
          </w:tcPr>
          <w:p w:rsidR="00BB788B" w:rsidRPr="00BB788B" w:rsidRDefault="00BB788B" w:rsidP="00BB788B">
            <w:pPr>
              <w:rPr>
                <w:rFonts w:asciiTheme="minorHAnsi" w:hAnsiTheme="minorHAnsi" w:cs="Arial"/>
                <w:sz w:val="18"/>
                <w:szCs w:val="18"/>
                <w:lang w:val="en-IE"/>
              </w:rPr>
            </w:pPr>
            <w:r w:rsidRPr="00BB788B">
              <w:rPr>
                <w:rFonts w:asciiTheme="minorHAnsi" w:hAnsiTheme="minorHAnsi" w:cs="Arial"/>
                <w:sz w:val="18"/>
                <w:szCs w:val="18"/>
                <w:lang w:val="en-IE"/>
              </w:rPr>
              <w:t>Understanding</w:t>
            </w:r>
          </w:p>
        </w:tc>
        <w:tc>
          <w:tcPr>
            <w:tcW w:w="688" w:type="pct"/>
          </w:tcPr>
          <w:p w:rsidR="00BB788B" w:rsidRPr="00BB788B" w:rsidRDefault="00BB788B" w:rsidP="00BB788B">
            <w:pPr>
              <w:rPr>
                <w:rFonts w:asciiTheme="minorHAnsi" w:hAnsiTheme="minorHAnsi" w:cs="Arial"/>
                <w:sz w:val="18"/>
                <w:szCs w:val="18"/>
                <w:lang w:val="en-IE"/>
              </w:rPr>
            </w:pPr>
            <w:r w:rsidRPr="00BB788B">
              <w:rPr>
                <w:rFonts w:asciiTheme="minorHAnsi" w:hAnsiTheme="minorHAnsi" w:cs="Arial"/>
                <w:sz w:val="18"/>
                <w:szCs w:val="18"/>
                <w:lang w:val="en-IE"/>
              </w:rPr>
              <w:t>Sentence structure and grammar</w:t>
            </w:r>
          </w:p>
          <w:p w:rsidR="00BB788B" w:rsidRP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p>
          <w:p w:rsidR="00BB788B" w:rsidRPr="00BB788B" w:rsidRDefault="00BB788B" w:rsidP="00BB788B">
            <w:pPr>
              <w:rPr>
                <w:rFonts w:asciiTheme="minorHAnsi" w:hAnsiTheme="minorHAnsi" w:cs="Arial"/>
                <w:sz w:val="18"/>
                <w:szCs w:val="18"/>
                <w:lang w:val="en-IE"/>
              </w:rPr>
            </w:pPr>
          </w:p>
        </w:tc>
        <w:tc>
          <w:tcPr>
            <w:tcW w:w="1306" w:type="pct"/>
          </w:tcPr>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Building Bridges of Understanding (all classes)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Literacy Lift off (Infants - second class)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Aistear (Infant classes)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GMGY projects (all classes)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Shared Reading</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World Book Day (parents invited in to read to children)</w:t>
            </w:r>
          </w:p>
          <w:p w:rsidR="00BB788B" w:rsidRDefault="00BB788B" w:rsidP="00BB788B">
            <w:pPr>
              <w:rPr>
                <w:rFonts w:asciiTheme="minorHAnsi" w:hAnsiTheme="minorHAnsi" w:cs="Arial"/>
                <w:sz w:val="18"/>
                <w:szCs w:val="18"/>
                <w:lang w:val="en-IE"/>
              </w:rPr>
            </w:pPr>
          </w:p>
          <w:p w:rsidR="00BB788B" w:rsidRPr="00BB788B" w:rsidRDefault="00BB788B" w:rsidP="00BB788B">
            <w:pPr>
              <w:rPr>
                <w:rFonts w:asciiTheme="minorHAnsi" w:hAnsiTheme="minorHAnsi" w:cs="Arial"/>
                <w:sz w:val="18"/>
                <w:szCs w:val="18"/>
                <w:lang w:val="en-IE"/>
              </w:rPr>
            </w:pPr>
          </w:p>
        </w:tc>
        <w:tc>
          <w:tcPr>
            <w:tcW w:w="687" w:type="pct"/>
          </w:tcPr>
          <w:p w:rsidR="00BB788B" w:rsidRDefault="00BB788B" w:rsidP="00BB788B">
            <w:pPr>
              <w:rPr>
                <w:rFonts w:asciiTheme="minorHAnsi" w:hAnsiTheme="minorHAnsi" w:cs="Arial"/>
                <w:sz w:val="18"/>
                <w:szCs w:val="18"/>
                <w:lang w:val="en-IE"/>
              </w:rPr>
            </w:pPr>
            <w:r w:rsidRPr="00BB788B">
              <w:rPr>
                <w:rFonts w:asciiTheme="minorHAnsi" w:hAnsiTheme="minorHAnsi" w:cs="Arial"/>
                <w:sz w:val="18"/>
                <w:szCs w:val="18"/>
                <w:lang w:val="en-IE"/>
              </w:rPr>
              <w:t>Class teachers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Support teachers</w:t>
            </w:r>
          </w:p>
          <w:p w:rsidR="00BB788B" w:rsidRDefault="00BB788B" w:rsidP="00BB788B">
            <w:pPr>
              <w:rPr>
                <w:rFonts w:asciiTheme="minorHAnsi" w:hAnsiTheme="minorHAnsi" w:cs="Arial"/>
                <w:sz w:val="18"/>
                <w:szCs w:val="18"/>
                <w:lang w:val="en-IE"/>
              </w:rPr>
            </w:pPr>
          </w:p>
          <w:p w:rsidR="00BB788B" w:rsidRP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Parents</w:t>
            </w:r>
          </w:p>
        </w:tc>
        <w:tc>
          <w:tcPr>
            <w:tcW w:w="893" w:type="pct"/>
          </w:tcPr>
          <w:p w:rsidR="00BB788B" w:rsidRPr="00BB788B" w:rsidRDefault="00BB788B" w:rsidP="00BB788B">
            <w:pPr>
              <w:rPr>
                <w:rFonts w:asciiTheme="minorHAnsi" w:hAnsiTheme="minorHAnsi" w:cs="Arial"/>
                <w:sz w:val="18"/>
                <w:szCs w:val="18"/>
                <w:lang w:val="en-IE"/>
              </w:rPr>
            </w:pPr>
          </w:p>
        </w:tc>
        <w:tc>
          <w:tcPr>
            <w:tcW w:w="756" w:type="pct"/>
          </w:tcPr>
          <w:p w:rsidR="00BB788B" w:rsidRPr="00BB788B" w:rsidRDefault="00BB788B" w:rsidP="00BB788B">
            <w:pPr>
              <w:rPr>
                <w:rFonts w:asciiTheme="minorHAnsi" w:hAnsiTheme="minorHAnsi" w:cs="Arial"/>
                <w:sz w:val="18"/>
                <w:szCs w:val="18"/>
                <w:lang w:val="en-IE"/>
              </w:rPr>
            </w:pPr>
          </w:p>
        </w:tc>
      </w:tr>
      <w:tr w:rsidR="00BB788B" w:rsidRPr="00BB788B" w:rsidTr="00BB788B">
        <w:trPr>
          <w:cantSplit/>
          <w:trHeight w:val="318"/>
        </w:trPr>
        <w:tc>
          <w:tcPr>
            <w:tcW w:w="670" w:type="pct"/>
            <w:vMerge w:val="restart"/>
          </w:tcPr>
          <w:p w:rsidR="00BB788B" w:rsidRPr="00BB788B" w:rsidRDefault="00BB788B" w:rsidP="00BB788B">
            <w:pPr>
              <w:rPr>
                <w:rFonts w:asciiTheme="minorHAnsi" w:hAnsiTheme="minorHAnsi" w:cs="Arial"/>
                <w:sz w:val="18"/>
                <w:szCs w:val="18"/>
                <w:lang w:val="en-IE"/>
              </w:rPr>
            </w:pPr>
          </w:p>
        </w:tc>
        <w:tc>
          <w:tcPr>
            <w:tcW w:w="688" w:type="pct"/>
          </w:tcPr>
          <w:p w:rsidR="00BB788B" w:rsidRDefault="00BB788B" w:rsidP="00BB788B">
            <w:pPr>
              <w:rPr>
                <w:rFonts w:asciiTheme="minorHAnsi" w:hAnsiTheme="minorHAnsi" w:cs="Arial"/>
                <w:sz w:val="18"/>
                <w:szCs w:val="18"/>
                <w:lang w:val="en-IE"/>
              </w:rPr>
            </w:pPr>
            <w:r w:rsidRPr="00BB788B">
              <w:rPr>
                <w:rFonts w:asciiTheme="minorHAnsi" w:hAnsiTheme="minorHAnsi" w:cs="Arial"/>
                <w:sz w:val="18"/>
                <w:szCs w:val="18"/>
                <w:lang w:val="en-IE"/>
              </w:rPr>
              <w:t>Demonstration of understanding</w:t>
            </w:r>
          </w:p>
          <w:p w:rsidR="00BB788B" w:rsidRPr="00BB788B" w:rsidRDefault="00BB788B" w:rsidP="00BB788B">
            <w:pPr>
              <w:rPr>
                <w:rFonts w:asciiTheme="minorHAnsi" w:hAnsiTheme="minorHAnsi" w:cs="Arial"/>
                <w:sz w:val="18"/>
                <w:szCs w:val="18"/>
                <w:lang w:val="en-IE"/>
              </w:rPr>
            </w:pPr>
          </w:p>
        </w:tc>
        <w:tc>
          <w:tcPr>
            <w:tcW w:w="1306" w:type="pct"/>
          </w:tcPr>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Building Bridges of Understanding (all classes)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Literacy Lift off (Infants - second class)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Aistear (Infant classes)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GMGY projects (all classes)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Shared Reading</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World Book Day (parents invited in to read to children)</w:t>
            </w:r>
          </w:p>
          <w:p w:rsidR="00BB788B" w:rsidRDefault="00BB788B" w:rsidP="00BB788B">
            <w:pPr>
              <w:rPr>
                <w:rFonts w:asciiTheme="minorHAnsi" w:hAnsiTheme="minorHAnsi" w:cs="Arial"/>
                <w:sz w:val="18"/>
                <w:szCs w:val="18"/>
                <w:lang w:val="en-IE"/>
              </w:rPr>
            </w:pPr>
          </w:p>
        </w:tc>
        <w:tc>
          <w:tcPr>
            <w:tcW w:w="687" w:type="pct"/>
            <w:vMerge w:val="restart"/>
          </w:tcPr>
          <w:p w:rsidR="00BB788B" w:rsidRPr="00BB788B" w:rsidRDefault="00BB788B" w:rsidP="00BB788B">
            <w:pPr>
              <w:rPr>
                <w:rFonts w:asciiTheme="minorHAnsi" w:hAnsiTheme="minorHAnsi" w:cs="Arial"/>
                <w:sz w:val="18"/>
                <w:szCs w:val="18"/>
                <w:lang w:val="en-IE"/>
              </w:rPr>
            </w:pPr>
          </w:p>
        </w:tc>
        <w:tc>
          <w:tcPr>
            <w:tcW w:w="893" w:type="pct"/>
          </w:tcPr>
          <w:p w:rsidR="00BB788B" w:rsidRPr="00BB788B" w:rsidRDefault="00BB788B" w:rsidP="00BB788B">
            <w:pPr>
              <w:rPr>
                <w:rFonts w:asciiTheme="minorHAnsi" w:hAnsiTheme="minorHAnsi" w:cs="Arial"/>
                <w:sz w:val="18"/>
                <w:szCs w:val="18"/>
                <w:lang w:val="en-IE"/>
              </w:rPr>
            </w:pPr>
          </w:p>
        </w:tc>
        <w:tc>
          <w:tcPr>
            <w:tcW w:w="756" w:type="pct"/>
          </w:tcPr>
          <w:p w:rsidR="00BB788B" w:rsidRPr="00BB788B" w:rsidRDefault="00BB788B" w:rsidP="00BB788B">
            <w:pPr>
              <w:rPr>
                <w:rFonts w:asciiTheme="minorHAnsi" w:hAnsiTheme="minorHAnsi" w:cs="Arial"/>
                <w:sz w:val="18"/>
                <w:szCs w:val="18"/>
                <w:lang w:val="en-IE"/>
              </w:rPr>
            </w:pPr>
          </w:p>
        </w:tc>
      </w:tr>
      <w:tr w:rsidR="00BB788B" w:rsidRPr="00BB788B" w:rsidTr="00BB788B">
        <w:trPr>
          <w:cantSplit/>
          <w:trHeight w:val="318"/>
        </w:trPr>
        <w:tc>
          <w:tcPr>
            <w:tcW w:w="670" w:type="pct"/>
            <w:vMerge/>
          </w:tcPr>
          <w:p w:rsidR="00BB788B" w:rsidRPr="00BB788B" w:rsidRDefault="00BB788B" w:rsidP="00BB788B">
            <w:pPr>
              <w:rPr>
                <w:rFonts w:asciiTheme="minorHAnsi" w:hAnsiTheme="minorHAnsi" w:cs="Arial"/>
                <w:sz w:val="18"/>
                <w:szCs w:val="18"/>
                <w:lang w:val="en-IE"/>
              </w:rPr>
            </w:pPr>
          </w:p>
        </w:tc>
        <w:tc>
          <w:tcPr>
            <w:tcW w:w="688" w:type="pct"/>
          </w:tcPr>
          <w:p w:rsidR="00BB788B" w:rsidRPr="00BB788B" w:rsidRDefault="00BB788B" w:rsidP="00BB788B">
            <w:pPr>
              <w:rPr>
                <w:rFonts w:asciiTheme="minorHAnsi" w:hAnsiTheme="minorHAnsi" w:cs="Arial"/>
                <w:sz w:val="18"/>
                <w:szCs w:val="18"/>
                <w:lang w:val="en-IE"/>
              </w:rPr>
            </w:pPr>
            <w:r w:rsidRPr="00BB788B">
              <w:rPr>
                <w:rFonts w:asciiTheme="minorHAnsi" w:hAnsiTheme="minorHAnsi" w:cs="Arial"/>
                <w:sz w:val="18"/>
                <w:szCs w:val="18"/>
                <w:lang w:val="en-IE"/>
              </w:rPr>
              <w:t>Acquisition and use of vocabulary</w:t>
            </w:r>
          </w:p>
          <w:p w:rsidR="00BB788B" w:rsidRPr="00BB788B" w:rsidRDefault="00BB788B" w:rsidP="00BB788B">
            <w:pPr>
              <w:rPr>
                <w:rFonts w:asciiTheme="minorHAnsi" w:hAnsiTheme="minorHAnsi" w:cs="Arial"/>
                <w:sz w:val="18"/>
                <w:szCs w:val="18"/>
                <w:lang w:val="en-IE"/>
              </w:rPr>
            </w:pPr>
          </w:p>
        </w:tc>
        <w:tc>
          <w:tcPr>
            <w:tcW w:w="1306" w:type="pct"/>
          </w:tcPr>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Wordwalls</w:t>
            </w:r>
          </w:p>
          <w:p w:rsidR="00BB788B" w:rsidRDefault="00BB788B" w:rsidP="00BB788B">
            <w:pPr>
              <w:rPr>
                <w:rFonts w:asciiTheme="minorHAnsi" w:hAnsiTheme="minorHAnsi" w:cs="Arial"/>
                <w:sz w:val="18"/>
                <w:szCs w:val="18"/>
                <w:lang w:val="en-IE"/>
              </w:rPr>
            </w:pPr>
          </w:p>
        </w:tc>
        <w:tc>
          <w:tcPr>
            <w:tcW w:w="687" w:type="pct"/>
            <w:vMerge/>
          </w:tcPr>
          <w:p w:rsidR="00BB788B" w:rsidRPr="00BB788B" w:rsidRDefault="00BB788B" w:rsidP="00BB788B">
            <w:pPr>
              <w:rPr>
                <w:rFonts w:asciiTheme="minorHAnsi" w:hAnsiTheme="minorHAnsi" w:cs="Arial"/>
                <w:sz w:val="18"/>
                <w:szCs w:val="18"/>
                <w:lang w:val="en-IE"/>
              </w:rPr>
            </w:pPr>
          </w:p>
        </w:tc>
        <w:tc>
          <w:tcPr>
            <w:tcW w:w="893" w:type="pct"/>
          </w:tcPr>
          <w:p w:rsidR="00BB788B" w:rsidRPr="00BB788B" w:rsidRDefault="00BB788B" w:rsidP="00BB788B">
            <w:pPr>
              <w:rPr>
                <w:rFonts w:asciiTheme="minorHAnsi" w:hAnsiTheme="minorHAnsi" w:cs="Arial"/>
                <w:sz w:val="18"/>
                <w:szCs w:val="18"/>
                <w:lang w:val="en-IE"/>
              </w:rPr>
            </w:pPr>
          </w:p>
        </w:tc>
        <w:tc>
          <w:tcPr>
            <w:tcW w:w="756" w:type="pct"/>
          </w:tcPr>
          <w:p w:rsidR="00BB788B" w:rsidRPr="00BB788B" w:rsidRDefault="00BB788B" w:rsidP="00BB788B">
            <w:pPr>
              <w:rPr>
                <w:rFonts w:asciiTheme="minorHAnsi" w:hAnsiTheme="minorHAnsi" w:cs="Arial"/>
                <w:sz w:val="18"/>
                <w:szCs w:val="18"/>
                <w:lang w:val="en-IE"/>
              </w:rPr>
            </w:pPr>
          </w:p>
        </w:tc>
      </w:tr>
      <w:tr w:rsidR="00BB788B" w:rsidRPr="00BB788B" w:rsidTr="00BB788B">
        <w:trPr>
          <w:cantSplit/>
          <w:trHeight w:val="318"/>
        </w:trPr>
        <w:tc>
          <w:tcPr>
            <w:tcW w:w="670" w:type="pct"/>
            <w:vMerge w:val="restart"/>
          </w:tcPr>
          <w:p w:rsidR="00BB788B" w:rsidRP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Exploring and Using</w:t>
            </w:r>
          </w:p>
        </w:tc>
        <w:tc>
          <w:tcPr>
            <w:tcW w:w="688" w:type="pct"/>
          </w:tcPr>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Requests and Questions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p>
          <w:p w:rsidR="00BB788B" w:rsidRPr="00BB788B" w:rsidRDefault="00BB788B" w:rsidP="00BB788B">
            <w:pPr>
              <w:rPr>
                <w:rFonts w:asciiTheme="minorHAnsi" w:hAnsiTheme="minorHAnsi" w:cs="Arial"/>
                <w:sz w:val="18"/>
                <w:szCs w:val="18"/>
                <w:lang w:val="en-IE"/>
              </w:rPr>
            </w:pPr>
          </w:p>
        </w:tc>
        <w:tc>
          <w:tcPr>
            <w:tcW w:w="1306" w:type="pct"/>
          </w:tcPr>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Building Bridges of Understanding (all classes)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Literacy Lift off (Infants - second class)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Aistear (Infant classes)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GMGY projects (all classes)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 xml:space="preserve">Shared Reading </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World Book Day (parents invited in to read to children)</w:t>
            </w:r>
          </w:p>
          <w:p w:rsidR="00BB788B" w:rsidRDefault="00BB788B" w:rsidP="00BB788B">
            <w:pPr>
              <w:rPr>
                <w:rFonts w:asciiTheme="minorHAnsi" w:hAnsiTheme="minorHAnsi" w:cs="Arial"/>
                <w:sz w:val="18"/>
                <w:szCs w:val="18"/>
                <w:lang w:val="en-IE"/>
              </w:rPr>
            </w:pPr>
          </w:p>
        </w:tc>
        <w:tc>
          <w:tcPr>
            <w:tcW w:w="687" w:type="pct"/>
            <w:vMerge w:val="restart"/>
          </w:tcPr>
          <w:p w:rsidR="00BB788B" w:rsidRDefault="00BB788B" w:rsidP="00BB788B">
            <w:pPr>
              <w:rPr>
                <w:rFonts w:asciiTheme="minorHAnsi" w:hAnsiTheme="minorHAnsi" w:cs="Arial"/>
                <w:sz w:val="18"/>
                <w:szCs w:val="18"/>
                <w:lang w:val="en-IE"/>
              </w:rPr>
            </w:pPr>
            <w:r w:rsidRPr="00BB788B">
              <w:rPr>
                <w:rFonts w:asciiTheme="minorHAnsi" w:hAnsiTheme="minorHAnsi" w:cs="Arial"/>
                <w:sz w:val="18"/>
                <w:szCs w:val="18"/>
                <w:lang w:val="en-IE"/>
              </w:rPr>
              <w:t>Class teachers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Support teachers</w:t>
            </w:r>
          </w:p>
          <w:p w:rsidR="00BB788B" w:rsidRDefault="00BB788B" w:rsidP="00BB788B">
            <w:pPr>
              <w:rPr>
                <w:rFonts w:asciiTheme="minorHAnsi" w:hAnsiTheme="minorHAnsi" w:cs="Arial"/>
                <w:sz w:val="18"/>
                <w:szCs w:val="18"/>
                <w:lang w:val="en-IE"/>
              </w:rPr>
            </w:pPr>
          </w:p>
          <w:p w:rsidR="00BB788B" w:rsidRP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Parents</w:t>
            </w:r>
          </w:p>
        </w:tc>
        <w:tc>
          <w:tcPr>
            <w:tcW w:w="893" w:type="pct"/>
          </w:tcPr>
          <w:p w:rsidR="00BB788B" w:rsidRPr="00BB788B" w:rsidRDefault="00BB788B" w:rsidP="00BB788B">
            <w:pPr>
              <w:rPr>
                <w:rFonts w:asciiTheme="minorHAnsi" w:hAnsiTheme="minorHAnsi" w:cs="Arial"/>
                <w:sz w:val="18"/>
                <w:szCs w:val="18"/>
                <w:lang w:val="en-IE"/>
              </w:rPr>
            </w:pPr>
          </w:p>
        </w:tc>
        <w:tc>
          <w:tcPr>
            <w:tcW w:w="756" w:type="pct"/>
          </w:tcPr>
          <w:p w:rsidR="00BB788B" w:rsidRPr="00BB788B" w:rsidRDefault="00BB788B" w:rsidP="00BB788B">
            <w:pPr>
              <w:rPr>
                <w:rFonts w:asciiTheme="minorHAnsi" w:hAnsiTheme="minorHAnsi" w:cs="Arial"/>
                <w:sz w:val="18"/>
                <w:szCs w:val="18"/>
                <w:lang w:val="en-IE"/>
              </w:rPr>
            </w:pPr>
          </w:p>
        </w:tc>
      </w:tr>
      <w:tr w:rsidR="00BB788B" w:rsidRPr="00BB788B" w:rsidTr="00BB788B">
        <w:trPr>
          <w:cantSplit/>
          <w:trHeight w:val="318"/>
        </w:trPr>
        <w:tc>
          <w:tcPr>
            <w:tcW w:w="670" w:type="pct"/>
            <w:vMerge/>
          </w:tcPr>
          <w:p w:rsidR="00BB788B" w:rsidRDefault="00BB788B" w:rsidP="00BB788B">
            <w:pPr>
              <w:rPr>
                <w:rFonts w:asciiTheme="minorHAnsi" w:hAnsiTheme="minorHAnsi" w:cs="Arial"/>
                <w:sz w:val="18"/>
                <w:szCs w:val="18"/>
                <w:lang w:val="en-IE"/>
              </w:rPr>
            </w:pPr>
          </w:p>
        </w:tc>
        <w:tc>
          <w:tcPr>
            <w:tcW w:w="688" w:type="pct"/>
          </w:tcPr>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Retelling and elaborating</w:t>
            </w:r>
          </w:p>
          <w:p w:rsidR="00BB788B" w:rsidRDefault="00BB788B" w:rsidP="00BB788B">
            <w:pPr>
              <w:rPr>
                <w:rFonts w:asciiTheme="minorHAnsi" w:hAnsiTheme="minorHAnsi" w:cs="Arial"/>
                <w:sz w:val="18"/>
                <w:szCs w:val="18"/>
                <w:lang w:val="en-IE"/>
              </w:rPr>
            </w:pPr>
          </w:p>
        </w:tc>
        <w:tc>
          <w:tcPr>
            <w:tcW w:w="1306" w:type="pct"/>
          </w:tcPr>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Building Bridges of Understanding (all classes)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Literacy Lift off (Infants - second class)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Aistear (Infant classes)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GMGY projects (all classes)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 xml:space="preserve">Shared Reading </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World Book Day (parents invited in to read to children)</w:t>
            </w:r>
          </w:p>
          <w:p w:rsidR="00BB788B" w:rsidRDefault="00BB788B" w:rsidP="00BB788B">
            <w:pPr>
              <w:rPr>
                <w:rFonts w:asciiTheme="minorHAnsi" w:hAnsiTheme="minorHAnsi" w:cs="Arial"/>
                <w:sz w:val="18"/>
                <w:szCs w:val="18"/>
                <w:lang w:val="en-IE"/>
              </w:rPr>
            </w:pPr>
          </w:p>
        </w:tc>
        <w:tc>
          <w:tcPr>
            <w:tcW w:w="687" w:type="pct"/>
            <w:vMerge/>
          </w:tcPr>
          <w:p w:rsidR="00BB788B" w:rsidRPr="00BB788B" w:rsidRDefault="00BB788B" w:rsidP="00BB788B">
            <w:pPr>
              <w:rPr>
                <w:rFonts w:asciiTheme="minorHAnsi" w:hAnsiTheme="minorHAnsi" w:cs="Arial"/>
                <w:sz w:val="18"/>
                <w:szCs w:val="18"/>
                <w:lang w:val="en-IE"/>
              </w:rPr>
            </w:pPr>
          </w:p>
        </w:tc>
        <w:tc>
          <w:tcPr>
            <w:tcW w:w="893" w:type="pct"/>
          </w:tcPr>
          <w:p w:rsidR="00BB788B" w:rsidRPr="00BB788B" w:rsidRDefault="00BB788B" w:rsidP="00BB788B">
            <w:pPr>
              <w:rPr>
                <w:rFonts w:asciiTheme="minorHAnsi" w:hAnsiTheme="minorHAnsi" w:cs="Arial"/>
                <w:sz w:val="18"/>
                <w:szCs w:val="18"/>
                <w:lang w:val="en-IE"/>
              </w:rPr>
            </w:pPr>
          </w:p>
        </w:tc>
        <w:tc>
          <w:tcPr>
            <w:tcW w:w="756" w:type="pct"/>
          </w:tcPr>
          <w:p w:rsidR="00BB788B" w:rsidRPr="00BB788B" w:rsidRDefault="00BB788B" w:rsidP="00BB788B">
            <w:pPr>
              <w:rPr>
                <w:rFonts w:asciiTheme="minorHAnsi" w:hAnsiTheme="minorHAnsi" w:cs="Arial"/>
                <w:sz w:val="18"/>
                <w:szCs w:val="18"/>
                <w:lang w:val="en-IE"/>
              </w:rPr>
            </w:pPr>
          </w:p>
        </w:tc>
      </w:tr>
      <w:tr w:rsidR="00BB788B" w:rsidRPr="00BB788B" w:rsidTr="00BB788B">
        <w:trPr>
          <w:cantSplit/>
          <w:trHeight w:val="318"/>
        </w:trPr>
        <w:tc>
          <w:tcPr>
            <w:tcW w:w="670" w:type="pct"/>
            <w:vMerge/>
          </w:tcPr>
          <w:p w:rsidR="00BB788B" w:rsidRDefault="00BB788B" w:rsidP="00BB788B">
            <w:pPr>
              <w:rPr>
                <w:rFonts w:asciiTheme="minorHAnsi" w:hAnsiTheme="minorHAnsi" w:cs="Arial"/>
                <w:sz w:val="18"/>
                <w:szCs w:val="18"/>
                <w:lang w:val="en-IE"/>
              </w:rPr>
            </w:pPr>
          </w:p>
        </w:tc>
        <w:tc>
          <w:tcPr>
            <w:tcW w:w="688" w:type="pct"/>
          </w:tcPr>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Playful and creative use of language</w:t>
            </w:r>
          </w:p>
          <w:p w:rsidR="00BB788B" w:rsidRDefault="00BB788B" w:rsidP="00BB788B">
            <w:pPr>
              <w:rPr>
                <w:rFonts w:asciiTheme="minorHAnsi" w:hAnsiTheme="minorHAnsi" w:cs="Arial"/>
                <w:sz w:val="18"/>
                <w:szCs w:val="18"/>
                <w:lang w:val="en-IE"/>
              </w:rPr>
            </w:pPr>
          </w:p>
        </w:tc>
        <w:tc>
          <w:tcPr>
            <w:tcW w:w="1306" w:type="pct"/>
          </w:tcPr>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Building Bridges of Understanding (all classes)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Literacy Lift off (Infants - second class)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Aistear (Infant classes)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GMGY projects (all classes)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 xml:space="preserve">Shared Reading </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World Book Day (parents invited in to read to children)</w:t>
            </w:r>
          </w:p>
          <w:p w:rsidR="00BB788B" w:rsidRDefault="00BB788B" w:rsidP="00BB788B">
            <w:pPr>
              <w:rPr>
                <w:rFonts w:asciiTheme="minorHAnsi" w:hAnsiTheme="minorHAnsi" w:cs="Arial"/>
                <w:sz w:val="18"/>
                <w:szCs w:val="18"/>
                <w:lang w:val="en-IE"/>
              </w:rPr>
            </w:pPr>
          </w:p>
        </w:tc>
        <w:tc>
          <w:tcPr>
            <w:tcW w:w="687" w:type="pct"/>
            <w:vMerge/>
          </w:tcPr>
          <w:p w:rsidR="00BB788B" w:rsidRPr="00BB788B" w:rsidRDefault="00BB788B" w:rsidP="00BB788B">
            <w:pPr>
              <w:rPr>
                <w:rFonts w:asciiTheme="minorHAnsi" w:hAnsiTheme="minorHAnsi" w:cs="Arial"/>
                <w:sz w:val="18"/>
                <w:szCs w:val="18"/>
                <w:lang w:val="en-IE"/>
              </w:rPr>
            </w:pPr>
          </w:p>
        </w:tc>
        <w:tc>
          <w:tcPr>
            <w:tcW w:w="893" w:type="pct"/>
          </w:tcPr>
          <w:p w:rsidR="00BB788B" w:rsidRPr="00BB788B" w:rsidRDefault="00BB788B" w:rsidP="00BB788B">
            <w:pPr>
              <w:rPr>
                <w:rFonts w:asciiTheme="minorHAnsi" w:hAnsiTheme="minorHAnsi" w:cs="Arial"/>
                <w:sz w:val="18"/>
                <w:szCs w:val="18"/>
                <w:lang w:val="en-IE"/>
              </w:rPr>
            </w:pPr>
          </w:p>
        </w:tc>
        <w:tc>
          <w:tcPr>
            <w:tcW w:w="756" w:type="pct"/>
          </w:tcPr>
          <w:p w:rsidR="00BB788B" w:rsidRPr="00BB788B" w:rsidRDefault="00BB788B" w:rsidP="00BB788B">
            <w:pPr>
              <w:rPr>
                <w:rFonts w:asciiTheme="minorHAnsi" w:hAnsiTheme="minorHAnsi" w:cs="Arial"/>
                <w:sz w:val="18"/>
                <w:szCs w:val="18"/>
                <w:lang w:val="en-IE"/>
              </w:rPr>
            </w:pPr>
          </w:p>
        </w:tc>
      </w:tr>
      <w:tr w:rsidR="00BB788B" w:rsidRPr="00BB788B" w:rsidTr="00BB788B">
        <w:trPr>
          <w:cantSplit/>
          <w:trHeight w:val="318"/>
        </w:trPr>
        <w:tc>
          <w:tcPr>
            <w:tcW w:w="670" w:type="pct"/>
            <w:vMerge/>
          </w:tcPr>
          <w:p w:rsidR="00BB788B" w:rsidRDefault="00BB788B" w:rsidP="00BB788B">
            <w:pPr>
              <w:rPr>
                <w:rFonts w:asciiTheme="minorHAnsi" w:hAnsiTheme="minorHAnsi" w:cs="Arial"/>
                <w:sz w:val="18"/>
                <w:szCs w:val="18"/>
                <w:lang w:val="en-IE"/>
              </w:rPr>
            </w:pPr>
          </w:p>
        </w:tc>
        <w:tc>
          <w:tcPr>
            <w:tcW w:w="688" w:type="pct"/>
          </w:tcPr>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Information, giving, explanation and justfication</w:t>
            </w:r>
          </w:p>
          <w:p w:rsidR="00BB788B" w:rsidRDefault="00BB788B" w:rsidP="00BB788B">
            <w:pPr>
              <w:rPr>
                <w:rFonts w:asciiTheme="minorHAnsi" w:hAnsiTheme="minorHAnsi" w:cs="Arial"/>
                <w:sz w:val="18"/>
                <w:szCs w:val="18"/>
                <w:lang w:val="en-IE"/>
              </w:rPr>
            </w:pPr>
          </w:p>
        </w:tc>
        <w:tc>
          <w:tcPr>
            <w:tcW w:w="1306" w:type="pct"/>
          </w:tcPr>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Building Bridges of Understanding (all classes)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Literacy Lift off (Infants - second class)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Aistear (Infant classes)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GMGY projects (all classes)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 xml:space="preserve">Shared Reading </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World Book Day (parents invited in to read to children)</w:t>
            </w:r>
          </w:p>
          <w:p w:rsidR="00BB788B" w:rsidRDefault="00BB788B" w:rsidP="00BB788B">
            <w:pPr>
              <w:rPr>
                <w:rFonts w:asciiTheme="minorHAnsi" w:hAnsiTheme="minorHAnsi" w:cs="Arial"/>
                <w:sz w:val="18"/>
                <w:szCs w:val="18"/>
                <w:lang w:val="en-IE"/>
              </w:rPr>
            </w:pPr>
          </w:p>
        </w:tc>
        <w:tc>
          <w:tcPr>
            <w:tcW w:w="687" w:type="pct"/>
            <w:vMerge/>
          </w:tcPr>
          <w:p w:rsidR="00BB788B" w:rsidRPr="00BB788B" w:rsidRDefault="00BB788B" w:rsidP="00BB788B">
            <w:pPr>
              <w:rPr>
                <w:rFonts w:asciiTheme="minorHAnsi" w:hAnsiTheme="minorHAnsi" w:cs="Arial"/>
                <w:sz w:val="18"/>
                <w:szCs w:val="18"/>
                <w:lang w:val="en-IE"/>
              </w:rPr>
            </w:pPr>
          </w:p>
        </w:tc>
        <w:tc>
          <w:tcPr>
            <w:tcW w:w="893" w:type="pct"/>
          </w:tcPr>
          <w:p w:rsidR="00BB788B" w:rsidRPr="00BB788B" w:rsidRDefault="00BB788B" w:rsidP="00BB788B">
            <w:pPr>
              <w:rPr>
                <w:rFonts w:asciiTheme="minorHAnsi" w:hAnsiTheme="minorHAnsi" w:cs="Arial"/>
                <w:sz w:val="18"/>
                <w:szCs w:val="18"/>
                <w:lang w:val="en-IE"/>
              </w:rPr>
            </w:pPr>
          </w:p>
        </w:tc>
        <w:tc>
          <w:tcPr>
            <w:tcW w:w="756" w:type="pct"/>
          </w:tcPr>
          <w:p w:rsidR="00BB788B" w:rsidRPr="00BB788B" w:rsidRDefault="00BB788B" w:rsidP="00BB788B">
            <w:pPr>
              <w:rPr>
                <w:rFonts w:asciiTheme="minorHAnsi" w:hAnsiTheme="minorHAnsi" w:cs="Arial"/>
                <w:sz w:val="18"/>
                <w:szCs w:val="18"/>
                <w:lang w:val="en-IE"/>
              </w:rPr>
            </w:pPr>
          </w:p>
        </w:tc>
      </w:tr>
      <w:tr w:rsidR="00BB788B" w:rsidRPr="00BB788B" w:rsidTr="00BB788B">
        <w:trPr>
          <w:cantSplit/>
          <w:trHeight w:val="70"/>
        </w:trPr>
        <w:tc>
          <w:tcPr>
            <w:tcW w:w="670" w:type="pct"/>
            <w:vMerge/>
          </w:tcPr>
          <w:p w:rsidR="00BB788B" w:rsidRDefault="00BB788B" w:rsidP="00BB788B">
            <w:pPr>
              <w:rPr>
                <w:rFonts w:asciiTheme="minorHAnsi" w:hAnsiTheme="minorHAnsi" w:cs="Arial"/>
                <w:sz w:val="18"/>
                <w:szCs w:val="18"/>
                <w:lang w:val="en-IE"/>
              </w:rPr>
            </w:pPr>
          </w:p>
        </w:tc>
        <w:tc>
          <w:tcPr>
            <w:tcW w:w="688" w:type="pct"/>
          </w:tcPr>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Description, prediction and reflection</w:t>
            </w:r>
          </w:p>
          <w:p w:rsidR="00BB788B" w:rsidRDefault="00BB788B" w:rsidP="00BB788B">
            <w:pPr>
              <w:rPr>
                <w:rFonts w:asciiTheme="minorHAnsi" w:hAnsiTheme="minorHAnsi" w:cs="Arial"/>
                <w:sz w:val="18"/>
                <w:szCs w:val="18"/>
                <w:lang w:val="en-IE"/>
              </w:rPr>
            </w:pPr>
          </w:p>
        </w:tc>
        <w:tc>
          <w:tcPr>
            <w:tcW w:w="1306" w:type="pct"/>
          </w:tcPr>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Building Bridges of Understanding (all classes)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Literacy Lift off (Infants - second class)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Aistear (Infant classes)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GMGY projects (all classes)</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 xml:space="preserve">Shared Reading </w:t>
            </w:r>
          </w:p>
          <w:p w:rsidR="00BB788B" w:rsidRDefault="00BB788B" w:rsidP="00BB788B">
            <w:pPr>
              <w:rPr>
                <w:rFonts w:asciiTheme="minorHAnsi" w:hAnsiTheme="minorHAnsi" w:cs="Arial"/>
                <w:sz w:val="18"/>
                <w:szCs w:val="18"/>
                <w:lang w:val="en-IE"/>
              </w:rPr>
            </w:pPr>
          </w:p>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World Book Day (parents invited in to read to children)</w:t>
            </w:r>
          </w:p>
          <w:p w:rsidR="00BB788B" w:rsidRDefault="00BB788B" w:rsidP="00BB788B">
            <w:pPr>
              <w:rPr>
                <w:rFonts w:asciiTheme="minorHAnsi" w:hAnsiTheme="minorHAnsi" w:cs="Arial"/>
                <w:sz w:val="18"/>
                <w:szCs w:val="18"/>
                <w:lang w:val="en-IE"/>
              </w:rPr>
            </w:pPr>
          </w:p>
        </w:tc>
        <w:tc>
          <w:tcPr>
            <w:tcW w:w="687" w:type="pct"/>
            <w:vMerge/>
          </w:tcPr>
          <w:p w:rsidR="00BB788B" w:rsidRPr="00BB788B" w:rsidRDefault="00BB788B" w:rsidP="00BB788B">
            <w:pPr>
              <w:rPr>
                <w:rFonts w:asciiTheme="minorHAnsi" w:hAnsiTheme="minorHAnsi" w:cs="Arial"/>
                <w:sz w:val="18"/>
                <w:szCs w:val="18"/>
                <w:lang w:val="en-IE"/>
              </w:rPr>
            </w:pPr>
          </w:p>
        </w:tc>
        <w:tc>
          <w:tcPr>
            <w:tcW w:w="893" w:type="pct"/>
          </w:tcPr>
          <w:p w:rsidR="00BB788B" w:rsidRPr="00BB788B" w:rsidRDefault="00BB788B" w:rsidP="00BB788B">
            <w:pPr>
              <w:rPr>
                <w:rFonts w:asciiTheme="minorHAnsi" w:hAnsiTheme="minorHAnsi" w:cs="Arial"/>
                <w:sz w:val="18"/>
                <w:szCs w:val="18"/>
                <w:lang w:val="en-IE"/>
              </w:rPr>
            </w:pPr>
          </w:p>
        </w:tc>
        <w:tc>
          <w:tcPr>
            <w:tcW w:w="756" w:type="pct"/>
          </w:tcPr>
          <w:p w:rsidR="00BB788B" w:rsidRPr="00BB788B" w:rsidRDefault="00BB788B" w:rsidP="00BB788B">
            <w:pPr>
              <w:rPr>
                <w:rFonts w:asciiTheme="minorHAnsi" w:hAnsiTheme="minorHAnsi" w:cs="Arial"/>
                <w:sz w:val="18"/>
                <w:szCs w:val="18"/>
                <w:lang w:val="en-IE"/>
              </w:rPr>
            </w:pPr>
          </w:p>
        </w:tc>
      </w:tr>
      <w:tr w:rsidR="00BB788B" w:rsidRPr="00BB788B" w:rsidTr="00BB788B">
        <w:trPr>
          <w:cantSplit/>
          <w:trHeight w:val="318"/>
        </w:trPr>
        <w:tc>
          <w:tcPr>
            <w:tcW w:w="670" w:type="pct"/>
            <w:vMerge/>
          </w:tcPr>
          <w:p w:rsidR="00BB788B" w:rsidRDefault="00BB788B" w:rsidP="00BB788B">
            <w:pPr>
              <w:rPr>
                <w:rFonts w:asciiTheme="minorHAnsi" w:hAnsiTheme="minorHAnsi" w:cs="Arial"/>
                <w:sz w:val="18"/>
                <w:szCs w:val="18"/>
                <w:lang w:val="en-IE"/>
              </w:rPr>
            </w:pPr>
          </w:p>
        </w:tc>
        <w:tc>
          <w:tcPr>
            <w:tcW w:w="688" w:type="pct"/>
          </w:tcPr>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Categorisation</w:t>
            </w:r>
          </w:p>
        </w:tc>
        <w:tc>
          <w:tcPr>
            <w:tcW w:w="1306" w:type="pct"/>
          </w:tcPr>
          <w:p w:rsidR="00BB788B" w:rsidRDefault="00BB788B" w:rsidP="00BB788B">
            <w:pPr>
              <w:rPr>
                <w:rFonts w:asciiTheme="minorHAnsi" w:hAnsiTheme="minorHAnsi" w:cs="Arial"/>
                <w:sz w:val="18"/>
                <w:szCs w:val="18"/>
                <w:lang w:val="en-IE"/>
              </w:rPr>
            </w:pPr>
            <w:r>
              <w:rPr>
                <w:rFonts w:asciiTheme="minorHAnsi" w:hAnsiTheme="minorHAnsi" w:cs="Arial"/>
                <w:sz w:val="18"/>
                <w:szCs w:val="18"/>
                <w:lang w:val="en-IE"/>
              </w:rPr>
              <w:t>Wordwalls</w:t>
            </w:r>
          </w:p>
          <w:p w:rsidR="00BB788B" w:rsidRDefault="00BB788B" w:rsidP="00BB788B">
            <w:pPr>
              <w:rPr>
                <w:rFonts w:asciiTheme="minorHAnsi" w:hAnsiTheme="minorHAnsi" w:cs="Arial"/>
                <w:sz w:val="18"/>
                <w:szCs w:val="18"/>
                <w:lang w:val="en-IE"/>
              </w:rPr>
            </w:pPr>
          </w:p>
        </w:tc>
        <w:tc>
          <w:tcPr>
            <w:tcW w:w="687" w:type="pct"/>
            <w:vMerge/>
          </w:tcPr>
          <w:p w:rsidR="00BB788B" w:rsidRPr="00BB788B" w:rsidRDefault="00BB788B" w:rsidP="00BB788B">
            <w:pPr>
              <w:rPr>
                <w:rFonts w:asciiTheme="minorHAnsi" w:hAnsiTheme="minorHAnsi" w:cs="Arial"/>
                <w:sz w:val="18"/>
                <w:szCs w:val="18"/>
                <w:lang w:val="en-IE"/>
              </w:rPr>
            </w:pPr>
          </w:p>
        </w:tc>
        <w:tc>
          <w:tcPr>
            <w:tcW w:w="893" w:type="pct"/>
          </w:tcPr>
          <w:p w:rsidR="00BB788B" w:rsidRPr="00BB788B" w:rsidRDefault="00BB788B" w:rsidP="00BB788B">
            <w:pPr>
              <w:rPr>
                <w:rFonts w:asciiTheme="minorHAnsi" w:hAnsiTheme="minorHAnsi" w:cs="Arial"/>
                <w:sz w:val="18"/>
                <w:szCs w:val="18"/>
                <w:lang w:val="en-IE"/>
              </w:rPr>
            </w:pPr>
          </w:p>
        </w:tc>
        <w:tc>
          <w:tcPr>
            <w:tcW w:w="756" w:type="pct"/>
          </w:tcPr>
          <w:p w:rsidR="00BB788B" w:rsidRPr="00BB788B" w:rsidRDefault="00BB788B" w:rsidP="00BB788B">
            <w:pPr>
              <w:rPr>
                <w:rFonts w:asciiTheme="minorHAnsi" w:hAnsiTheme="minorHAnsi" w:cs="Arial"/>
                <w:sz w:val="18"/>
                <w:szCs w:val="18"/>
                <w:lang w:val="en-IE"/>
              </w:rPr>
            </w:pPr>
          </w:p>
        </w:tc>
      </w:tr>
    </w:tbl>
    <w:p w:rsidR="000934CE" w:rsidRDefault="000934CE" w:rsidP="000934CE">
      <w:pPr>
        <w:jc w:val="center"/>
        <w:rPr>
          <w:rFonts w:ascii="Calibri" w:hAnsi="Calibri"/>
          <w:b/>
          <w:sz w:val="22"/>
          <w:szCs w:val="22"/>
          <w:u w:val="single"/>
        </w:rPr>
      </w:pPr>
    </w:p>
    <w:p w:rsidR="000934CE" w:rsidRPr="00C029C8" w:rsidRDefault="000934CE" w:rsidP="000934CE">
      <w:pPr>
        <w:jc w:val="center"/>
        <w:rPr>
          <w:rFonts w:ascii="Calibri" w:hAnsi="Calibri"/>
          <w:b/>
          <w:sz w:val="22"/>
          <w:szCs w:val="22"/>
          <w:u w:val="single"/>
        </w:rPr>
      </w:pPr>
      <w:r w:rsidRPr="00C029C8">
        <w:rPr>
          <w:rFonts w:ascii="Calibri" w:hAnsi="Calibri"/>
          <w:b/>
          <w:sz w:val="22"/>
          <w:szCs w:val="22"/>
          <w:u w:val="single"/>
        </w:rPr>
        <w:t>Arguments and Debates/ Information giving, explanation and justification</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7"/>
        <w:gridCol w:w="2198"/>
        <w:gridCol w:w="3544"/>
        <w:gridCol w:w="2835"/>
      </w:tblGrid>
      <w:tr w:rsidR="000934CE" w:rsidRPr="00C029C8" w:rsidTr="009442E6">
        <w:tc>
          <w:tcPr>
            <w:tcW w:w="4395" w:type="dxa"/>
            <w:gridSpan w:val="2"/>
            <w:shd w:val="clear" w:color="auto" w:fill="D9D9D9" w:themeFill="background1" w:themeFillShade="D9"/>
          </w:tcPr>
          <w:p w:rsidR="000934CE" w:rsidRPr="00B220FD" w:rsidRDefault="000934CE" w:rsidP="009442E6">
            <w:pPr>
              <w:rPr>
                <w:rFonts w:ascii="Calibri" w:eastAsia="Calibri" w:hAnsi="Calibri"/>
                <w:b/>
                <w:u w:val="single"/>
              </w:rPr>
            </w:pPr>
            <w:r w:rsidRPr="00B220FD">
              <w:rPr>
                <w:rFonts w:ascii="Calibri" w:eastAsia="Calibri" w:hAnsi="Calibri"/>
                <w:b/>
                <w:sz w:val="22"/>
                <w:szCs w:val="22"/>
                <w:u w:val="single"/>
              </w:rPr>
              <w:t>Communicating</w:t>
            </w:r>
          </w:p>
          <w:p w:rsidR="000934CE" w:rsidRPr="00B220FD" w:rsidRDefault="000934CE" w:rsidP="009442E6">
            <w:pPr>
              <w:rPr>
                <w:rFonts w:ascii="Calibri" w:eastAsia="Calibri" w:hAnsi="Calibri"/>
                <w:b/>
              </w:rPr>
            </w:pPr>
            <w:r w:rsidRPr="00B220FD">
              <w:rPr>
                <w:rFonts w:ascii="Calibri" w:eastAsia="Calibri" w:hAnsi="Calibri"/>
                <w:b/>
                <w:sz w:val="22"/>
                <w:szCs w:val="22"/>
              </w:rPr>
              <w:t>Engagement, listening and attention LO.1/Social conventions and awareness of others LO. 2&amp;3</w:t>
            </w:r>
          </w:p>
        </w:tc>
        <w:tc>
          <w:tcPr>
            <w:tcW w:w="3544" w:type="dxa"/>
            <w:shd w:val="clear" w:color="auto" w:fill="D9D9D9" w:themeFill="background1" w:themeFillShade="D9"/>
          </w:tcPr>
          <w:p w:rsidR="000934CE" w:rsidRPr="00B220FD" w:rsidRDefault="000934CE" w:rsidP="009442E6">
            <w:pPr>
              <w:rPr>
                <w:rFonts w:ascii="Calibri" w:eastAsia="Calibri" w:hAnsi="Calibri"/>
                <w:b/>
                <w:u w:val="single"/>
              </w:rPr>
            </w:pPr>
            <w:r w:rsidRPr="00B220FD">
              <w:rPr>
                <w:rFonts w:ascii="Calibri" w:eastAsia="Calibri" w:hAnsi="Calibri"/>
                <w:b/>
                <w:sz w:val="22"/>
                <w:szCs w:val="22"/>
                <w:u w:val="single"/>
              </w:rPr>
              <w:t>Understanding</w:t>
            </w:r>
          </w:p>
          <w:p w:rsidR="000934CE" w:rsidRPr="00B220FD" w:rsidRDefault="000934CE" w:rsidP="009442E6">
            <w:pPr>
              <w:rPr>
                <w:rFonts w:ascii="Calibri" w:eastAsia="Calibri" w:hAnsi="Calibri"/>
                <w:b/>
              </w:rPr>
            </w:pPr>
            <w:r w:rsidRPr="00B220FD">
              <w:rPr>
                <w:rFonts w:ascii="Calibri" w:eastAsia="Calibri" w:hAnsi="Calibri"/>
                <w:b/>
                <w:sz w:val="22"/>
                <w:szCs w:val="22"/>
              </w:rPr>
              <w:t>Sentence structure and grammar LO.4</w:t>
            </w:r>
          </w:p>
          <w:p w:rsidR="000934CE" w:rsidRPr="00B220FD" w:rsidRDefault="000934CE" w:rsidP="009442E6">
            <w:pPr>
              <w:rPr>
                <w:rFonts w:ascii="Calibri" w:eastAsia="Calibri" w:hAnsi="Calibri"/>
                <w:b/>
              </w:rPr>
            </w:pPr>
            <w:r w:rsidRPr="00B220FD">
              <w:rPr>
                <w:rFonts w:ascii="Calibri" w:eastAsia="Calibri" w:hAnsi="Calibri"/>
                <w:b/>
                <w:sz w:val="22"/>
                <w:szCs w:val="22"/>
              </w:rPr>
              <w:t xml:space="preserve">Acquisition and use of vocabulary </w:t>
            </w:r>
            <w:r w:rsidRPr="00B220FD">
              <w:rPr>
                <w:rFonts w:ascii="Calibri" w:eastAsia="Calibri" w:hAnsi="Calibri"/>
                <w:b/>
                <w:sz w:val="22"/>
                <w:szCs w:val="22"/>
              </w:rPr>
              <w:lastRenderedPageBreak/>
              <w:t>LO.5&amp;6</w:t>
            </w:r>
          </w:p>
          <w:p w:rsidR="000934CE" w:rsidRPr="00B220FD" w:rsidRDefault="000934CE" w:rsidP="009442E6">
            <w:pPr>
              <w:rPr>
                <w:rFonts w:ascii="Calibri" w:eastAsia="Calibri" w:hAnsi="Calibri"/>
                <w:b/>
              </w:rPr>
            </w:pPr>
            <w:r w:rsidRPr="00B220FD">
              <w:rPr>
                <w:rFonts w:ascii="Calibri" w:eastAsia="Calibri" w:hAnsi="Calibri"/>
                <w:b/>
                <w:sz w:val="22"/>
                <w:szCs w:val="22"/>
              </w:rPr>
              <w:t>Demonstration of understanding LO.7</w:t>
            </w:r>
          </w:p>
        </w:tc>
        <w:tc>
          <w:tcPr>
            <w:tcW w:w="2835" w:type="dxa"/>
            <w:shd w:val="clear" w:color="auto" w:fill="D9D9D9" w:themeFill="background1" w:themeFillShade="D9"/>
          </w:tcPr>
          <w:p w:rsidR="000934CE" w:rsidRPr="00B220FD" w:rsidRDefault="000934CE" w:rsidP="009442E6">
            <w:pPr>
              <w:rPr>
                <w:rFonts w:ascii="Calibri" w:eastAsia="Calibri" w:hAnsi="Calibri"/>
                <w:b/>
                <w:u w:val="single"/>
              </w:rPr>
            </w:pPr>
            <w:r w:rsidRPr="00B220FD">
              <w:rPr>
                <w:rFonts w:ascii="Calibri" w:eastAsia="Calibri" w:hAnsi="Calibri"/>
                <w:b/>
                <w:sz w:val="22"/>
                <w:szCs w:val="22"/>
                <w:u w:val="single"/>
              </w:rPr>
              <w:lastRenderedPageBreak/>
              <w:t>Exploring and using</w:t>
            </w:r>
          </w:p>
          <w:p w:rsidR="000934CE" w:rsidRPr="00C029C8" w:rsidRDefault="000934CE" w:rsidP="009442E6">
            <w:pPr>
              <w:rPr>
                <w:rFonts w:ascii="Calibri" w:eastAsia="Calibri" w:hAnsi="Calibri"/>
                <w:b/>
              </w:rPr>
            </w:pPr>
            <w:r w:rsidRPr="00B220FD">
              <w:rPr>
                <w:rFonts w:ascii="Calibri" w:eastAsia="Calibri" w:hAnsi="Calibri"/>
                <w:b/>
                <w:sz w:val="22"/>
                <w:szCs w:val="22"/>
              </w:rPr>
              <w:t xml:space="preserve">Information giving, explanation and justification LO.13 </w:t>
            </w:r>
          </w:p>
        </w:tc>
      </w:tr>
      <w:tr w:rsidR="000934CE" w:rsidRPr="00C029C8" w:rsidTr="009442E6">
        <w:tc>
          <w:tcPr>
            <w:tcW w:w="2197" w:type="dxa"/>
            <w:shd w:val="clear" w:color="auto" w:fill="auto"/>
          </w:tcPr>
          <w:p w:rsidR="000934CE" w:rsidRPr="00C029C8" w:rsidRDefault="000934CE" w:rsidP="009442E6">
            <w:pPr>
              <w:rPr>
                <w:rFonts w:ascii="Calibri" w:eastAsia="Calibri" w:hAnsi="Calibri"/>
                <w:b/>
                <w:u w:val="single"/>
              </w:rPr>
            </w:pPr>
            <w:r w:rsidRPr="00C029C8">
              <w:rPr>
                <w:rFonts w:ascii="Calibri" w:eastAsia="Calibri" w:hAnsi="Calibri"/>
                <w:b/>
                <w:sz w:val="22"/>
                <w:szCs w:val="22"/>
                <w:u w:val="single"/>
              </w:rPr>
              <w:lastRenderedPageBreak/>
              <w:t>Speaker:</w:t>
            </w:r>
          </w:p>
          <w:p w:rsidR="000934CE" w:rsidRPr="00C029C8" w:rsidRDefault="000934CE" w:rsidP="009442E6">
            <w:pPr>
              <w:rPr>
                <w:rFonts w:ascii="Calibri" w:eastAsia="Calibri" w:hAnsi="Calibri"/>
                <w:i/>
              </w:rPr>
            </w:pPr>
            <w:r w:rsidRPr="00C029C8">
              <w:rPr>
                <w:rFonts w:ascii="Calibri" w:eastAsia="Calibri" w:hAnsi="Calibri"/>
                <w:i/>
                <w:sz w:val="22"/>
                <w:szCs w:val="22"/>
              </w:rPr>
              <w:t>Use of voice:</w:t>
            </w:r>
          </w:p>
          <w:p w:rsidR="000934CE" w:rsidRPr="00C029C8" w:rsidRDefault="000934CE" w:rsidP="000934CE">
            <w:pPr>
              <w:pStyle w:val="ListParagraph"/>
              <w:numPr>
                <w:ilvl w:val="0"/>
                <w:numId w:val="22"/>
              </w:numPr>
            </w:pPr>
            <w:r w:rsidRPr="00C029C8">
              <w:t>Tone</w:t>
            </w:r>
          </w:p>
          <w:p w:rsidR="000934CE" w:rsidRPr="00C029C8" w:rsidRDefault="000934CE" w:rsidP="000934CE">
            <w:pPr>
              <w:pStyle w:val="ListParagraph"/>
              <w:numPr>
                <w:ilvl w:val="0"/>
                <w:numId w:val="22"/>
              </w:numPr>
            </w:pPr>
            <w:r w:rsidRPr="00C029C8">
              <w:t>volume</w:t>
            </w:r>
          </w:p>
          <w:p w:rsidR="000934CE" w:rsidRPr="00C029C8" w:rsidRDefault="000934CE" w:rsidP="000934CE">
            <w:pPr>
              <w:pStyle w:val="ListParagraph"/>
              <w:numPr>
                <w:ilvl w:val="0"/>
                <w:numId w:val="22"/>
              </w:numPr>
            </w:pPr>
            <w:r w:rsidRPr="00C029C8">
              <w:t>Pitch</w:t>
            </w:r>
          </w:p>
          <w:p w:rsidR="000934CE" w:rsidRPr="00C029C8" w:rsidRDefault="000934CE" w:rsidP="000934CE">
            <w:pPr>
              <w:pStyle w:val="ListParagraph"/>
              <w:numPr>
                <w:ilvl w:val="0"/>
                <w:numId w:val="22"/>
              </w:numPr>
            </w:pPr>
            <w:r w:rsidRPr="00C029C8">
              <w:t>Pronunciation</w:t>
            </w:r>
          </w:p>
          <w:p w:rsidR="000934CE" w:rsidRPr="00C029C8" w:rsidRDefault="000934CE" w:rsidP="000934CE">
            <w:pPr>
              <w:pStyle w:val="ListParagraph"/>
              <w:numPr>
                <w:ilvl w:val="0"/>
                <w:numId w:val="22"/>
              </w:numPr>
            </w:pPr>
            <w:r w:rsidRPr="00C029C8">
              <w:t>intonation</w:t>
            </w:r>
          </w:p>
          <w:p w:rsidR="000934CE" w:rsidRPr="00C029C8" w:rsidRDefault="000934CE" w:rsidP="009442E6">
            <w:pPr>
              <w:rPr>
                <w:rFonts w:ascii="Calibri" w:eastAsia="Calibri" w:hAnsi="Calibri"/>
                <w:i/>
              </w:rPr>
            </w:pPr>
            <w:r w:rsidRPr="00C029C8">
              <w:rPr>
                <w:rFonts w:ascii="Calibri" w:eastAsia="Calibri" w:hAnsi="Calibri"/>
                <w:i/>
                <w:sz w:val="22"/>
                <w:szCs w:val="22"/>
              </w:rPr>
              <w:t>Use of body:</w:t>
            </w:r>
          </w:p>
          <w:p w:rsidR="000934CE" w:rsidRPr="00C029C8" w:rsidRDefault="000934CE" w:rsidP="000934CE">
            <w:pPr>
              <w:pStyle w:val="ListParagraph"/>
              <w:numPr>
                <w:ilvl w:val="0"/>
                <w:numId w:val="22"/>
              </w:numPr>
            </w:pPr>
            <w:r w:rsidRPr="00C029C8">
              <w:t>Posture</w:t>
            </w:r>
          </w:p>
          <w:p w:rsidR="000934CE" w:rsidRPr="00C029C8" w:rsidRDefault="000934CE" w:rsidP="000934CE">
            <w:pPr>
              <w:pStyle w:val="ListParagraph"/>
              <w:numPr>
                <w:ilvl w:val="0"/>
                <w:numId w:val="22"/>
              </w:numPr>
            </w:pPr>
            <w:r w:rsidRPr="00C029C8">
              <w:t>Eye contact</w:t>
            </w:r>
          </w:p>
          <w:p w:rsidR="000934CE" w:rsidRPr="00C029C8" w:rsidRDefault="000934CE" w:rsidP="000934CE">
            <w:pPr>
              <w:pStyle w:val="ListParagraph"/>
              <w:numPr>
                <w:ilvl w:val="0"/>
                <w:numId w:val="22"/>
              </w:numPr>
            </w:pPr>
            <w:r w:rsidRPr="00C029C8">
              <w:t>Gestures</w:t>
            </w:r>
          </w:p>
          <w:p w:rsidR="000934CE" w:rsidRPr="00C029C8" w:rsidRDefault="000934CE" w:rsidP="009442E6">
            <w:pPr>
              <w:rPr>
                <w:rFonts w:ascii="Calibri" w:eastAsia="Calibri" w:hAnsi="Calibri"/>
                <w:i/>
              </w:rPr>
            </w:pPr>
            <w:r w:rsidRPr="00C029C8">
              <w:rPr>
                <w:rFonts w:ascii="Calibri" w:eastAsia="Calibri" w:hAnsi="Calibri"/>
                <w:i/>
                <w:sz w:val="22"/>
                <w:szCs w:val="22"/>
              </w:rPr>
              <w:t>Broad rules :</w:t>
            </w:r>
          </w:p>
          <w:p w:rsidR="000934CE" w:rsidRPr="00C029C8" w:rsidRDefault="000934CE" w:rsidP="000934CE">
            <w:pPr>
              <w:pStyle w:val="ListParagraph"/>
              <w:numPr>
                <w:ilvl w:val="0"/>
                <w:numId w:val="23"/>
              </w:numPr>
            </w:pPr>
            <w:r w:rsidRPr="00C029C8">
              <w:t>The floor</w:t>
            </w:r>
          </w:p>
          <w:p w:rsidR="000934CE" w:rsidRPr="00C029C8" w:rsidRDefault="000934CE" w:rsidP="000934CE">
            <w:pPr>
              <w:pStyle w:val="ListParagraph"/>
              <w:numPr>
                <w:ilvl w:val="0"/>
                <w:numId w:val="23"/>
              </w:numPr>
            </w:pPr>
            <w:r w:rsidRPr="00C029C8">
              <w:t xml:space="preserve">Turn taking </w:t>
            </w:r>
          </w:p>
          <w:p w:rsidR="000934CE" w:rsidRPr="00C029C8" w:rsidRDefault="000934CE" w:rsidP="000934CE">
            <w:pPr>
              <w:pStyle w:val="ListParagraph"/>
              <w:numPr>
                <w:ilvl w:val="0"/>
                <w:numId w:val="22"/>
              </w:numPr>
            </w:pPr>
            <w:r w:rsidRPr="00C029C8">
              <w:t>Prepared</w:t>
            </w:r>
          </w:p>
          <w:p w:rsidR="000934CE" w:rsidRPr="00C029C8" w:rsidRDefault="000934CE" w:rsidP="000934CE">
            <w:pPr>
              <w:pStyle w:val="ListParagraph"/>
              <w:numPr>
                <w:ilvl w:val="0"/>
                <w:numId w:val="22"/>
              </w:numPr>
            </w:pPr>
            <w:r w:rsidRPr="00C029C8">
              <w:t>Informative</w:t>
            </w:r>
          </w:p>
          <w:p w:rsidR="000934CE" w:rsidRPr="00C029C8" w:rsidRDefault="000934CE" w:rsidP="000934CE">
            <w:pPr>
              <w:pStyle w:val="ListParagraph"/>
              <w:numPr>
                <w:ilvl w:val="0"/>
                <w:numId w:val="22"/>
              </w:numPr>
            </w:pPr>
            <w:r w:rsidRPr="00C029C8">
              <w:t xml:space="preserve">Interesting </w:t>
            </w:r>
          </w:p>
          <w:p w:rsidR="000934CE" w:rsidRPr="00C029C8" w:rsidRDefault="000934CE" w:rsidP="009442E6">
            <w:pPr>
              <w:rPr>
                <w:rFonts w:ascii="Calibri" w:eastAsia="Calibri" w:hAnsi="Calibri"/>
                <w:i/>
              </w:rPr>
            </w:pPr>
          </w:p>
        </w:tc>
        <w:tc>
          <w:tcPr>
            <w:tcW w:w="2198" w:type="dxa"/>
            <w:shd w:val="clear" w:color="auto" w:fill="auto"/>
          </w:tcPr>
          <w:p w:rsidR="000934CE" w:rsidRPr="00C029C8" w:rsidRDefault="000934CE" w:rsidP="009442E6">
            <w:pPr>
              <w:rPr>
                <w:rFonts w:ascii="Calibri" w:eastAsia="Calibri" w:hAnsi="Calibri"/>
                <w:b/>
                <w:u w:val="single"/>
              </w:rPr>
            </w:pPr>
            <w:r w:rsidRPr="00C029C8">
              <w:rPr>
                <w:rFonts w:ascii="Calibri" w:eastAsia="Calibri" w:hAnsi="Calibri"/>
                <w:b/>
                <w:sz w:val="22"/>
                <w:szCs w:val="22"/>
                <w:u w:val="single"/>
              </w:rPr>
              <w:t>Listener</w:t>
            </w:r>
          </w:p>
          <w:p w:rsidR="000934CE" w:rsidRPr="00C029C8" w:rsidRDefault="000934CE" w:rsidP="009442E6">
            <w:pPr>
              <w:rPr>
                <w:rFonts w:ascii="Calibri" w:eastAsia="Calibri" w:hAnsi="Calibri"/>
                <w:i/>
              </w:rPr>
            </w:pPr>
            <w:r w:rsidRPr="00C029C8">
              <w:rPr>
                <w:rFonts w:ascii="Calibri" w:eastAsia="Calibri" w:hAnsi="Calibri"/>
                <w:i/>
                <w:sz w:val="22"/>
                <w:szCs w:val="22"/>
              </w:rPr>
              <w:t>Use of body:</w:t>
            </w:r>
          </w:p>
          <w:p w:rsidR="000934CE" w:rsidRPr="00C029C8" w:rsidRDefault="000934CE" w:rsidP="000934CE">
            <w:pPr>
              <w:pStyle w:val="ListParagraph"/>
              <w:numPr>
                <w:ilvl w:val="0"/>
                <w:numId w:val="22"/>
              </w:numPr>
            </w:pPr>
            <w:r w:rsidRPr="00C029C8">
              <w:t>Posture</w:t>
            </w:r>
          </w:p>
          <w:p w:rsidR="000934CE" w:rsidRPr="00C029C8" w:rsidRDefault="000934CE" w:rsidP="000934CE">
            <w:pPr>
              <w:pStyle w:val="ListParagraph"/>
              <w:numPr>
                <w:ilvl w:val="0"/>
                <w:numId w:val="22"/>
              </w:numPr>
            </w:pPr>
            <w:r w:rsidRPr="00C029C8">
              <w:t>Eye contact</w:t>
            </w:r>
          </w:p>
          <w:p w:rsidR="000934CE" w:rsidRPr="00C029C8" w:rsidRDefault="000934CE" w:rsidP="000934CE">
            <w:pPr>
              <w:pStyle w:val="ListParagraph"/>
              <w:numPr>
                <w:ilvl w:val="0"/>
                <w:numId w:val="22"/>
              </w:numPr>
            </w:pPr>
            <w:r w:rsidRPr="00C029C8">
              <w:t>Affective displays</w:t>
            </w:r>
          </w:p>
          <w:p w:rsidR="000934CE" w:rsidRPr="00C029C8" w:rsidRDefault="000934CE" w:rsidP="009442E6">
            <w:pPr>
              <w:rPr>
                <w:rFonts w:ascii="Calibri" w:eastAsia="Calibri" w:hAnsi="Calibri"/>
                <w:i/>
              </w:rPr>
            </w:pPr>
            <w:r w:rsidRPr="00C029C8">
              <w:rPr>
                <w:rFonts w:ascii="Calibri" w:eastAsia="Calibri" w:hAnsi="Calibri"/>
                <w:i/>
                <w:sz w:val="22"/>
                <w:szCs w:val="22"/>
              </w:rPr>
              <w:t>Broad rules :</w:t>
            </w:r>
          </w:p>
          <w:p w:rsidR="000934CE" w:rsidRPr="00C029C8" w:rsidRDefault="000934CE" w:rsidP="000934CE">
            <w:pPr>
              <w:pStyle w:val="ListParagraph"/>
              <w:numPr>
                <w:ilvl w:val="0"/>
                <w:numId w:val="22"/>
              </w:numPr>
            </w:pPr>
            <w:r w:rsidRPr="00C029C8">
              <w:t xml:space="preserve">Interested </w:t>
            </w:r>
          </w:p>
          <w:p w:rsidR="000934CE" w:rsidRPr="00C029C8" w:rsidRDefault="000934CE" w:rsidP="000934CE">
            <w:pPr>
              <w:pStyle w:val="ListParagraph"/>
              <w:numPr>
                <w:ilvl w:val="0"/>
                <w:numId w:val="22"/>
              </w:numPr>
            </w:pPr>
            <w:r w:rsidRPr="00C029C8">
              <w:t xml:space="preserve">Turn taking </w:t>
            </w:r>
          </w:p>
          <w:p w:rsidR="000934CE" w:rsidRPr="00C029C8" w:rsidRDefault="000934CE" w:rsidP="000934CE">
            <w:pPr>
              <w:pStyle w:val="ListParagraph"/>
              <w:numPr>
                <w:ilvl w:val="0"/>
                <w:numId w:val="22"/>
              </w:numPr>
            </w:pPr>
            <w:r w:rsidRPr="00C029C8">
              <w:t>Focus on speaker without devices</w:t>
            </w:r>
          </w:p>
          <w:p w:rsidR="000934CE" w:rsidRPr="00C029C8" w:rsidRDefault="000934CE" w:rsidP="009442E6">
            <w:pPr>
              <w:rPr>
                <w:rFonts w:ascii="Calibri" w:eastAsia="Calibri" w:hAnsi="Calibri"/>
                <w:b/>
                <w:u w:val="single"/>
              </w:rPr>
            </w:pPr>
          </w:p>
        </w:tc>
        <w:tc>
          <w:tcPr>
            <w:tcW w:w="3544" w:type="dxa"/>
            <w:shd w:val="clear" w:color="auto" w:fill="auto"/>
          </w:tcPr>
          <w:p w:rsidR="000934CE" w:rsidRPr="00C029C8" w:rsidRDefault="000934CE" w:rsidP="009442E6">
            <w:pPr>
              <w:rPr>
                <w:rFonts w:ascii="Calibri" w:eastAsia="Calibri" w:hAnsi="Calibri"/>
                <w:b/>
              </w:rPr>
            </w:pPr>
            <w:r w:rsidRPr="00C029C8">
              <w:rPr>
                <w:rFonts w:ascii="Calibri" w:eastAsia="Calibri" w:hAnsi="Calibri"/>
                <w:b/>
                <w:sz w:val="22"/>
                <w:szCs w:val="22"/>
              </w:rPr>
              <w:t>Vocabulary</w:t>
            </w:r>
          </w:p>
          <w:p w:rsidR="000934CE" w:rsidRPr="00C029C8" w:rsidRDefault="000934CE" w:rsidP="000934CE">
            <w:pPr>
              <w:pStyle w:val="ListParagraph"/>
              <w:numPr>
                <w:ilvl w:val="0"/>
                <w:numId w:val="26"/>
              </w:numPr>
            </w:pPr>
            <w:r w:rsidRPr="00C029C8">
              <w:t>Genre specific vocabulary see PDST blue vocab sheet</w:t>
            </w:r>
          </w:p>
          <w:p w:rsidR="000934CE" w:rsidRPr="00C029C8" w:rsidRDefault="000934CE" w:rsidP="009442E6">
            <w:pPr>
              <w:pStyle w:val="ListParagraph"/>
            </w:pPr>
          </w:p>
          <w:p w:rsidR="000934CE" w:rsidRPr="00C029C8" w:rsidRDefault="000934CE" w:rsidP="009442E6">
            <w:pPr>
              <w:rPr>
                <w:rFonts w:ascii="Calibri" w:eastAsia="Calibri" w:hAnsi="Calibri"/>
                <w:b/>
              </w:rPr>
            </w:pPr>
            <w:r w:rsidRPr="00C029C8">
              <w:rPr>
                <w:rFonts w:ascii="Calibri" w:eastAsia="Calibri" w:hAnsi="Calibri"/>
                <w:b/>
                <w:sz w:val="22"/>
                <w:szCs w:val="22"/>
              </w:rPr>
              <w:t>Grammar:</w:t>
            </w:r>
          </w:p>
          <w:p w:rsidR="000934CE" w:rsidRPr="00C029C8" w:rsidRDefault="000934CE" w:rsidP="000934CE">
            <w:pPr>
              <w:pStyle w:val="ListParagraph"/>
              <w:numPr>
                <w:ilvl w:val="0"/>
                <w:numId w:val="24"/>
              </w:numPr>
            </w:pPr>
            <w:r w:rsidRPr="00C029C8">
              <w:t xml:space="preserve">Adjectives </w:t>
            </w:r>
          </w:p>
          <w:p w:rsidR="000934CE" w:rsidRPr="00C029C8" w:rsidRDefault="000934CE" w:rsidP="009442E6">
            <w:pPr>
              <w:rPr>
                <w:rFonts w:ascii="Calibri" w:eastAsia="Calibri" w:hAnsi="Calibri"/>
                <w:b/>
              </w:rPr>
            </w:pPr>
            <w:r w:rsidRPr="00C029C8">
              <w:rPr>
                <w:rFonts w:ascii="Calibri" w:eastAsia="Calibri" w:hAnsi="Calibri"/>
                <w:b/>
                <w:sz w:val="22"/>
                <w:szCs w:val="22"/>
              </w:rPr>
              <w:t>Syntax:</w:t>
            </w:r>
          </w:p>
          <w:p w:rsidR="000934CE" w:rsidRPr="00C029C8" w:rsidRDefault="000934CE" w:rsidP="000934CE">
            <w:pPr>
              <w:pStyle w:val="ListParagraph"/>
              <w:numPr>
                <w:ilvl w:val="0"/>
                <w:numId w:val="27"/>
              </w:numPr>
            </w:pPr>
            <w:r w:rsidRPr="00C029C8">
              <w:t>Model and recast correct sentence structure.</w:t>
            </w:r>
          </w:p>
        </w:tc>
        <w:tc>
          <w:tcPr>
            <w:tcW w:w="2835" w:type="dxa"/>
            <w:shd w:val="clear" w:color="auto" w:fill="auto"/>
          </w:tcPr>
          <w:p w:rsidR="000934CE" w:rsidRPr="00C029C8" w:rsidRDefault="000934CE" w:rsidP="009442E6">
            <w:pPr>
              <w:rPr>
                <w:rFonts w:ascii="Calibri" w:eastAsia="Calibri" w:hAnsi="Calibri"/>
                <w:b/>
              </w:rPr>
            </w:pPr>
            <w:r w:rsidRPr="00C029C8">
              <w:rPr>
                <w:rFonts w:ascii="Calibri" w:eastAsia="Calibri" w:hAnsi="Calibri"/>
                <w:b/>
                <w:sz w:val="22"/>
                <w:szCs w:val="22"/>
              </w:rPr>
              <w:t>Structure:</w:t>
            </w:r>
          </w:p>
          <w:p w:rsidR="000934CE" w:rsidRPr="00C029C8" w:rsidRDefault="000934CE" w:rsidP="000934CE">
            <w:pPr>
              <w:pStyle w:val="ListParagraph"/>
              <w:numPr>
                <w:ilvl w:val="0"/>
                <w:numId w:val="25"/>
              </w:numPr>
            </w:pPr>
            <w:r w:rsidRPr="00C029C8">
              <w:t xml:space="preserve">Greeting </w:t>
            </w:r>
          </w:p>
          <w:p w:rsidR="000934CE" w:rsidRPr="00C029C8" w:rsidRDefault="000934CE" w:rsidP="000934CE">
            <w:pPr>
              <w:pStyle w:val="ListParagraph"/>
              <w:numPr>
                <w:ilvl w:val="0"/>
                <w:numId w:val="25"/>
              </w:numPr>
            </w:pPr>
            <w:r w:rsidRPr="00C029C8">
              <w:t>Thesis (introduce self)</w:t>
            </w:r>
          </w:p>
          <w:p w:rsidR="000934CE" w:rsidRPr="00C029C8" w:rsidRDefault="000934CE" w:rsidP="000934CE">
            <w:pPr>
              <w:pStyle w:val="ListParagraph"/>
              <w:numPr>
                <w:ilvl w:val="0"/>
                <w:numId w:val="25"/>
              </w:numPr>
            </w:pPr>
            <w:r w:rsidRPr="00C029C8">
              <w:t>State position</w:t>
            </w:r>
          </w:p>
          <w:p w:rsidR="000934CE" w:rsidRPr="00C029C8" w:rsidRDefault="000934CE" w:rsidP="000934CE">
            <w:pPr>
              <w:pStyle w:val="ListParagraph"/>
              <w:numPr>
                <w:ilvl w:val="0"/>
                <w:numId w:val="25"/>
              </w:numPr>
            </w:pPr>
            <w:r w:rsidRPr="00C029C8">
              <w:t>Provide supporting evidence</w:t>
            </w:r>
          </w:p>
          <w:p w:rsidR="000934CE" w:rsidRPr="00C029C8" w:rsidRDefault="000934CE" w:rsidP="000934CE">
            <w:pPr>
              <w:pStyle w:val="ListParagraph"/>
              <w:numPr>
                <w:ilvl w:val="0"/>
                <w:numId w:val="25"/>
              </w:numPr>
            </w:pPr>
            <w:r w:rsidRPr="00C029C8">
              <w:t>Present alternative position (1</w:t>
            </w:r>
            <w:r w:rsidRPr="00C029C8">
              <w:rPr>
                <w:vertAlign w:val="superscript"/>
              </w:rPr>
              <w:t>st</w:t>
            </w:r>
            <w:r w:rsidRPr="00C029C8">
              <w:t xml:space="preserve"> up)</w:t>
            </w:r>
          </w:p>
          <w:p w:rsidR="000934CE" w:rsidRPr="00C029C8" w:rsidRDefault="000934CE" w:rsidP="000934CE">
            <w:pPr>
              <w:pStyle w:val="ListParagraph"/>
              <w:numPr>
                <w:ilvl w:val="0"/>
                <w:numId w:val="25"/>
              </w:numPr>
            </w:pPr>
            <w:r w:rsidRPr="00C029C8">
              <w:t>Conclusion</w:t>
            </w:r>
          </w:p>
        </w:tc>
      </w:tr>
    </w:tbl>
    <w:p w:rsidR="000934CE" w:rsidRDefault="000934CE" w:rsidP="000934CE">
      <w:pPr>
        <w:jc w:val="center"/>
        <w:rPr>
          <w:rFonts w:ascii="Calibri" w:hAnsi="Calibri"/>
          <w:b/>
          <w:sz w:val="22"/>
          <w:szCs w:val="22"/>
          <w:u w:val="single"/>
        </w:rPr>
      </w:pPr>
    </w:p>
    <w:p w:rsidR="000934CE" w:rsidRDefault="000934CE" w:rsidP="000934CE">
      <w:pPr>
        <w:rPr>
          <w:rFonts w:ascii="Calibri" w:hAnsi="Calibri"/>
          <w:b/>
          <w:sz w:val="22"/>
          <w:szCs w:val="22"/>
          <w:u w:val="single"/>
        </w:rPr>
      </w:pPr>
    </w:p>
    <w:p w:rsidR="000934CE" w:rsidRPr="00C029C8" w:rsidRDefault="000934CE" w:rsidP="000934CE">
      <w:pPr>
        <w:jc w:val="center"/>
        <w:rPr>
          <w:rFonts w:ascii="Calibri" w:hAnsi="Calibri"/>
          <w:b/>
          <w:sz w:val="22"/>
          <w:szCs w:val="22"/>
          <w:u w:val="single"/>
        </w:rPr>
      </w:pPr>
      <w:r w:rsidRPr="00C029C8">
        <w:rPr>
          <w:rFonts w:ascii="Calibri" w:hAnsi="Calibri"/>
          <w:b/>
          <w:sz w:val="22"/>
          <w:szCs w:val="22"/>
          <w:u w:val="single"/>
        </w:rPr>
        <w:t>Conversations/ Playful and creative use of language</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7"/>
        <w:gridCol w:w="2057"/>
        <w:gridCol w:w="3685"/>
        <w:gridCol w:w="2835"/>
      </w:tblGrid>
      <w:tr w:rsidR="000934CE" w:rsidRPr="00C029C8" w:rsidTr="009442E6">
        <w:tc>
          <w:tcPr>
            <w:tcW w:w="4254" w:type="dxa"/>
            <w:gridSpan w:val="2"/>
            <w:shd w:val="clear" w:color="auto" w:fill="D9D9D9" w:themeFill="background1" w:themeFillShade="D9"/>
          </w:tcPr>
          <w:p w:rsidR="000934CE" w:rsidRPr="00B220FD" w:rsidRDefault="000934CE" w:rsidP="009442E6">
            <w:pPr>
              <w:rPr>
                <w:rFonts w:ascii="Calibri" w:eastAsia="Calibri" w:hAnsi="Calibri"/>
                <w:b/>
                <w:u w:val="single"/>
              </w:rPr>
            </w:pPr>
            <w:r w:rsidRPr="00B220FD">
              <w:rPr>
                <w:rFonts w:ascii="Calibri" w:eastAsia="Calibri" w:hAnsi="Calibri"/>
                <w:b/>
                <w:sz w:val="22"/>
                <w:szCs w:val="22"/>
                <w:u w:val="single"/>
              </w:rPr>
              <w:t>Communicating</w:t>
            </w:r>
          </w:p>
          <w:p w:rsidR="000934CE" w:rsidRPr="00B220FD" w:rsidRDefault="000934CE" w:rsidP="009442E6">
            <w:pPr>
              <w:rPr>
                <w:rFonts w:ascii="Calibri" w:eastAsia="Calibri" w:hAnsi="Calibri"/>
                <w:b/>
              </w:rPr>
            </w:pPr>
            <w:r w:rsidRPr="00B220FD">
              <w:rPr>
                <w:rFonts w:ascii="Calibri" w:eastAsia="Calibri" w:hAnsi="Calibri"/>
                <w:b/>
                <w:sz w:val="22"/>
                <w:szCs w:val="22"/>
              </w:rPr>
              <w:t>Engagement, listening and attention LO.1/Social conventions and awareness of others LO. 2&amp;3</w:t>
            </w:r>
          </w:p>
        </w:tc>
        <w:tc>
          <w:tcPr>
            <w:tcW w:w="3685" w:type="dxa"/>
            <w:shd w:val="clear" w:color="auto" w:fill="D9D9D9" w:themeFill="background1" w:themeFillShade="D9"/>
          </w:tcPr>
          <w:p w:rsidR="000934CE" w:rsidRPr="00B220FD" w:rsidRDefault="000934CE" w:rsidP="009442E6">
            <w:pPr>
              <w:rPr>
                <w:rFonts w:ascii="Calibri" w:eastAsia="Calibri" w:hAnsi="Calibri"/>
                <w:b/>
                <w:u w:val="single"/>
              </w:rPr>
            </w:pPr>
            <w:r w:rsidRPr="00B220FD">
              <w:rPr>
                <w:rFonts w:ascii="Calibri" w:eastAsia="Calibri" w:hAnsi="Calibri"/>
                <w:b/>
                <w:sz w:val="22"/>
                <w:szCs w:val="22"/>
                <w:u w:val="single"/>
              </w:rPr>
              <w:t>Understanding</w:t>
            </w:r>
          </w:p>
          <w:p w:rsidR="000934CE" w:rsidRPr="00B220FD" w:rsidRDefault="000934CE" w:rsidP="009442E6">
            <w:pPr>
              <w:rPr>
                <w:rFonts w:ascii="Calibri" w:eastAsia="Calibri" w:hAnsi="Calibri"/>
                <w:b/>
              </w:rPr>
            </w:pPr>
            <w:r w:rsidRPr="00B220FD">
              <w:rPr>
                <w:rFonts w:ascii="Calibri" w:eastAsia="Calibri" w:hAnsi="Calibri"/>
                <w:b/>
                <w:sz w:val="22"/>
                <w:szCs w:val="22"/>
              </w:rPr>
              <w:t>Sentence structure and grammar LO.4</w:t>
            </w:r>
          </w:p>
          <w:p w:rsidR="000934CE" w:rsidRPr="00B220FD" w:rsidRDefault="000934CE" w:rsidP="009442E6">
            <w:pPr>
              <w:rPr>
                <w:rFonts w:ascii="Calibri" w:eastAsia="Calibri" w:hAnsi="Calibri"/>
                <w:b/>
              </w:rPr>
            </w:pPr>
            <w:r w:rsidRPr="00B220FD">
              <w:rPr>
                <w:rFonts w:ascii="Calibri" w:eastAsia="Calibri" w:hAnsi="Calibri"/>
                <w:b/>
                <w:sz w:val="22"/>
                <w:szCs w:val="22"/>
              </w:rPr>
              <w:t>Acquisition and use of vocabulary LO.5&amp;6</w:t>
            </w:r>
          </w:p>
          <w:p w:rsidR="000934CE" w:rsidRPr="00B220FD" w:rsidRDefault="000934CE" w:rsidP="009442E6">
            <w:pPr>
              <w:rPr>
                <w:rFonts w:ascii="Calibri" w:eastAsia="Calibri" w:hAnsi="Calibri"/>
                <w:b/>
              </w:rPr>
            </w:pPr>
            <w:r w:rsidRPr="00B220FD">
              <w:rPr>
                <w:rFonts w:ascii="Calibri" w:eastAsia="Calibri" w:hAnsi="Calibri"/>
                <w:b/>
                <w:sz w:val="22"/>
                <w:szCs w:val="22"/>
              </w:rPr>
              <w:t>Demonstration of understanding LO.7</w:t>
            </w:r>
          </w:p>
        </w:tc>
        <w:tc>
          <w:tcPr>
            <w:tcW w:w="2835" w:type="dxa"/>
            <w:shd w:val="clear" w:color="auto" w:fill="D9D9D9" w:themeFill="background1" w:themeFillShade="D9"/>
          </w:tcPr>
          <w:p w:rsidR="000934CE" w:rsidRPr="00B220FD" w:rsidRDefault="000934CE" w:rsidP="009442E6">
            <w:pPr>
              <w:rPr>
                <w:rFonts w:ascii="Calibri" w:eastAsia="Calibri" w:hAnsi="Calibri"/>
                <w:b/>
                <w:u w:val="single"/>
              </w:rPr>
            </w:pPr>
            <w:r w:rsidRPr="00B220FD">
              <w:rPr>
                <w:rFonts w:ascii="Calibri" w:eastAsia="Calibri" w:hAnsi="Calibri"/>
                <w:b/>
                <w:sz w:val="22"/>
                <w:szCs w:val="22"/>
                <w:u w:val="single"/>
              </w:rPr>
              <w:t>Exploring and using</w:t>
            </w:r>
          </w:p>
          <w:p w:rsidR="000934CE" w:rsidRPr="00B220FD" w:rsidRDefault="000934CE" w:rsidP="009442E6">
            <w:pPr>
              <w:rPr>
                <w:rFonts w:ascii="Calibri" w:eastAsia="Calibri" w:hAnsi="Calibri"/>
                <w:b/>
              </w:rPr>
            </w:pPr>
            <w:r w:rsidRPr="00B220FD">
              <w:rPr>
                <w:rFonts w:ascii="Calibri" w:eastAsia="Calibri" w:hAnsi="Calibri"/>
                <w:b/>
                <w:sz w:val="22"/>
                <w:szCs w:val="22"/>
              </w:rPr>
              <w:t>Requests and questions LO.8&amp;9</w:t>
            </w:r>
          </w:p>
          <w:p w:rsidR="000934CE" w:rsidRPr="00B220FD" w:rsidRDefault="000934CE" w:rsidP="009442E6">
            <w:pPr>
              <w:rPr>
                <w:rFonts w:ascii="Calibri" w:eastAsia="Calibri" w:hAnsi="Calibri"/>
                <w:b/>
              </w:rPr>
            </w:pPr>
            <w:r w:rsidRPr="00B220FD">
              <w:rPr>
                <w:rFonts w:ascii="Calibri" w:eastAsia="Calibri" w:hAnsi="Calibri"/>
                <w:b/>
                <w:sz w:val="22"/>
                <w:szCs w:val="22"/>
              </w:rPr>
              <w:t>Playful and creative use of language LO. 12</w:t>
            </w:r>
          </w:p>
          <w:p w:rsidR="000934CE" w:rsidRPr="00C029C8" w:rsidRDefault="000934CE" w:rsidP="009442E6">
            <w:pPr>
              <w:jc w:val="center"/>
              <w:rPr>
                <w:rFonts w:ascii="Calibri" w:eastAsia="Calibri" w:hAnsi="Calibri"/>
                <w:b/>
              </w:rPr>
            </w:pPr>
          </w:p>
        </w:tc>
      </w:tr>
      <w:tr w:rsidR="000934CE" w:rsidRPr="00C029C8" w:rsidTr="009442E6">
        <w:tc>
          <w:tcPr>
            <w:tcW w:w="2197" w:type="dxa"/>
            <w:shd w:val="clear" w:color="auto" w:fill="auto"/>
          </w:tcPr>
          <w:p w:rsidR="000934CE" w:rsidRPr="00C029C8" w:rsidRDefault="000934CE" w:rsidP="009442E6">
            <w:pPr>
              <w:rPr>
                <w:rFonts w:ascii="Calibri" w:eastAsia="Calibri" w:hAnsi="Calibri"/>
                <w:b/>
                <w:u w:val="single"/>
              </w:rPr>
            </w:pPr>
            <w:r w:rsidRPr="00C029C8">
              <w:rPr>
                <w:rFonts w:ascii="Calibri" w:eastAsia="Calibri" w:hAnsi="Calibri"/>
                <w:b/>
                <w:sz w:val="22"/>
                <w:szCs w:val="22"/>
                <w:u w:val="single"/>
              </w:rPr>
              <w:t>Speaker:</w:t>
            </w:r>
          </w:p>
          <w:p w:rsidR="000934CE" w:rsidRPr="00C029C8" w:rsidRDefault="000934CE" w:rsidP="009442E6">
            <w:pPr>
              <w:rPr>
                <w:rFonts w:ascii="Calibri" w:eastAsia="Calibri" w:hAnsi="Calibri"/>
                <w:i/>
              </w:rPr>
            </w:pPr>
            <w:r w:rsidRPr="00C029C8">
              <w:rPr>
                <w:rFonts w:ascii="Calibri" w:eastAsia="Calibri" w:hAnsi="Calibri"/>
                <w:i/>
                <w:sz w:val="22"/>
                <w:szCs w:val="22"/>
              </w:rPr>
              <w:t>Use of voice:</w:t>
            </w:r>
          </w:p>
          <w:p w:rsidR="000934CE" w:rsidRPr="00C029C8" w:rsidRDefault="000934CE" w:rsidP="000934CE">
            <w:pPr>
              <w:pStyle w:val="ListParagraph"/>
              <w:numPr>
                <w:ilvl w:val="0"/>
                <w:numId w:val="22"/>
              </w:numPr>
            </w:pPr>
            <w:r w:rsidRPr="00C029C8">
              <w:t>Tone</w:t>
            </w:r>
          </w:p>
          <w:p w:rsidR="000934CE" w:rsidRPr="00C029C8" w:rsidRDefault="000934CE" w:rsidP="000934CE">
            <w:pPr>
              <w:pStyle w:val="ListParagraph"/>
              <w:numPr>
                <w:ilvl w:val="0"/>
                <w:numId w:val="22"/>
              </w:numPr>
            </w:pPr>
            <w:r w:rsidRPr="00C029C8">
              <w:t>volume</w:t>
            </w:r>
          </w:p>
          <w:p w:rsidR="000934CE" w:rsidRPr="00C029C8" w:rsidRDefault="000934CE" w:rsidP="000934CE">
            <w:pPr>
              <w:pStyle w:val="ListParagraph"/>
              <w:numPr>
                <w:ilvl w:val="0"/>
                <w:numId w:val="22"/>
              </w:numPr>
            </w:pPr>
            <w:r w:rsidRPr="00C029C8">
              <w:t>Pitch</w:t>
            </w:r>
          </w:p>
          <w:p w:rsidR="000934CE" w:rsidRPr="00C029C8" w:rsidRDefault="000934CE" w:rsidP="000934CE">
            <w:pPr>
              <w:pStyle w:val="ListParagraph"/>
              <w:numPr>
                <w:ilvl w:val="0"/>
                <w:numId w:val="22"/>
              </w:numPr>
            </w:pPr>
            <w:r w:rsidRPr="00C029C8">
              <w:t>Pronunciation</w:t>
            </w:r>
          </w:p>
          <w:p w:rsidR="000934CE" w:rsidRPr="00C029C8" w:rsidRDefault="000934CE" w:rsidP="000934CE">
            <w:pPr>
              <w:pStyle w:val="ListParagraph"/>
              <w:numPr>
                <w:ilvl w:val="0"/>
                <w:numId w:val="22"/>
              </w:numPr>
            </w:pPr>
            <w:r w:rsidRPr="00C029C8">
              <w:t>intonation</w:t>
            </w:r>
          </w:p>
          <w:p w:rsidR="000934CE" w:rsidRPr="00C029C8" w:rsidRDefault="000934CE" w:rsidP="009442E6">
            <w:pPr>
              <w:rPr>
                <w:rFonts w:ascii="Calibri" w:eastAsia="Calibri" w:hAnsi="Calibri"/>
                <w:i/>
              </w:rPr>
            </w:pPr>
            <w:r w:rsidRPr="00C029C8">
              <w:rPr>
                <w:rFonts w:ascii="Calibri" w:eastAsia="Calibri" w:hAnsi="Calibri"/>
                <w:i/>
                <w:sz w:val="22"/>
                <w:szCs w:val="22"/>
              </w:rPr>
              <w:t>Use of body:</w:t>
            </w:r>
          </w:p>
          <w:p w:rsidR="000934CE" w:rsidRPr="00C029C8" w:rsidRDefault="000934CE" w:rsidP="000934CE">
            <w:pPr>
              <w:pStyle w:val="ListParagraph"/>
              <w:numPr>
                <w:ilvl w:val="0"/>
                <w:numId w:val="22"/>
              </w:numPr>
            </w:pPr>
            <w:r w:rsidRPr="00C029C8">
              <w:t>Posture</w:t>
            </w:r>
          </w:p>
          <w:p w:rsidR="000934CE" w:rsidRPr="00C029C8" w:rsidRDefault="000934CE" w:rsidP="000934CE">
            <w:pPr>
              <w:pStyle w:val="ListParagraph"/>
              <w:numPr>
                <w:ilvl w:val="0"/>
                <w:numId w:val="22"/>
              </w:numPr>
            </w:pPr>
            <w:r w:rsidRPr="00C029C8">
              <w:t>Eye contact</w:t>
            </w:r>
          </w:p>
          <w:p w:rsidR="000934CE" w:rsidRPr="00C029C8" w:rsidRDefault="000934CE" w:rsidP="000934CE">
            <w:pPr>
              <w:pStyle w:val="ListParagraph"/>
              <w:numPr>
                <w:ilvl w:val="0"/>
                <w:numId w:val="22"/>
              </w:numPr>
            </w:pPr>
            <w:r w:rsidRPr="00C029C8">
              <w:t>Affective displays</w:t>
            </w:r>
          </w:p>
          <w:p w:rsidR="000934CE" w:rsidRPr="00C029C8" w:rsidRDefault="000934CE" w:rsidP="009442E6">
            <w:pPr>
              <w:rPr>
                <w:rFonts w:ascii="Calibri" w:eastAsia="Calibri" w:hAnsi="Calibri"/>
                <w:i/>
              </w:rPr>
            </w:pPr>
            <w:r w:rsidRPr="00C029C8">
              <w:rPr>
                <w:rFonts w:ascii="Calibri" w:eastAsia="Calibri" w:hAnsi="Calibri"/>
                <w:i/>
                <w:sz w:val="22"/>
                <w:szCs w:val="22"/>
              </w:rPr>
              <w:t>Broad rules :</w:t>
            </w:r>
          </w:p>
          <w:p w:rsidR="000934CE" w:rsidRPr="00C029C8" w:rsidRDefault="000934CE" w:rsidP="000934CE">
            <w:pPr>
              <w:pStyle w:val="ListParagraph"/>
              <w:numPr>
                <w:ilvl w:val="0"/>
                <w:numId w:val="23"/>
              </w:numPr>
            </w:pPr>
            <w:r w:rsidRPr="00C029C8">
              <w:t xml:space="preserve">Turn taking </w:t>
            </w:r>
          </w:p>
          <w:p w:rsidR="000934CE" w:rsidRPr="00C029C8" w:rsidRDefault="000934CE" w:rsidP="000934CE">
            <w:pPr>
              <w:pStyle w:val="ListParagraph"/>
              <w:numPr>
                <w:ilvl w:val="0"/>
                <w:numId w:val="23"/>
              </w:numPr>
            </w:pPr>
            <w:r w:rsidRPr="00C029C8">
              <w:t>Adjacency pairs</w:t>
            </w:r>
          </w:p>
          <w:p w:rsidR="000934CE" w:rsidRPr="00C029C8" w:rsidRDefault="000934CE" w:rsidP="000934CE">
            <w:pPr>
              <w:pStyle w:val="ListParagraph"/>
              <w:numPr>
                <w:ilvl w:val="0"/>
                <w:numId w:val="23"/>
              </w:numPr>
            </w:pPr>
            <w:r w:rsidRPr="00C029C8">
              <w:t>Proximity</w:t>
            </w:r>
          </w:p>
          <w:p w:rsidR="000934CE" w:rsidRPr="00C029C8" w:rsidRDefault="000934CE" w:rsidP="009442E6">
            <w:pPr>
              <w:pStyle w:val="ListParagraph"/>
            </w:pPr>
            <w:r w:rsidRPr="00C029C8">
              <w:t xml:space="preserve"> </w:t>
            </w:r>
          </w:p>
          <w:p w:rsidR="000934CE" w:rsidRPr="00C029C8" w:rsidRDefault="000934CE" w:rsidP="009442E6">
            <w:pPr>
              <w:rPr>
                <w:rFonts w:ascii="Calibri" w:eastAsia="Calibri" w:hAnsi="Calibri"/>
                <w:i/>
              </w:rPr>
            </w:pPr>
          </w:p>
        </w:tc>
        <w:tc>
          <w:tcPr>
            <w:tcW w:w="2057" w:type="dxa"/>
            <w:shd w:val="clear" w:color="auto" w:fill="auto"/>
          </w:tcPr>
          <w:p w:rsidR="000934CE" w:rsidRPr="00C029C8" w:rsidRDefault="000934CE" w:rsidP="009442E6">
            <w:pPr>
              <w:rPr>
                <w:rFonts w:ascii="Calibri" w:eastAsia="Calibri" w:hAnsi="Calibri"/>
                <w:b/>
                <w:u w:val="single"/>
              </w:rPr>
            </w:pPr>
            <w:r w:rsidRPr="00C029C8">
              <w:rPr>
                <w:rFonts w:ascii="Calibri" w:eastAsia="Calibri" w:hAnsi="Calibri"/>
                <w:b/>
                <w:sz w:val="22"/>
                <w:szCs w:val="22"/>
                <w:u w:val="single"/>
              </w:rPr>
              <w:t>Listener</w:t>
            </w:r>
          </w:p>
          <w:p w:rsidR="000934CE" w:rsidRPr="00C029C8" w:rsidRDefault="000934CE" w:rsidP="009442E6">
            <w:pPr>
              <w:rPr>
                <w:rFonts w:ascii="Calibri" w:eastAsia="Calibri" w:hAnsi="Calibri"/>
                <w:i/>
              </w:rPr>
            </w:pPr>
            <w:r w:rsidRPr="00C029C8">
              <w:rPr>
                <w:rFonts w:ascii="Calibri" w:eastAsia="Calibri" w:hAnsi="Calibri"/>
                <w:i/>
                <w:sz w:val="22"/>
                <w:szCs w:val="22"/>
              </w:rPr>
              <w:t>Use of body:</w:t>
            </w:r>
          </w:p>
          <w:p w:rsidR="000934CE" w:rsidRPr="00C029C8" w:rsidRDefault="000934CE" w:rsidP="000934CE">
            <w:pPr>
              <w:pStyle w:val="ListParagraph"/>
              <w:numPr>
                <w:ilvl w:val="0"/>
                <w:numId w:val="22"/>
              </w:numPr>
            </w:pPr>
            <w:r w:rsidRPr="00C029C8">
              <w:t>Posture</w:t>
            </w:r>
          </w:p>
          <w:p w:rsidR="000934CE" w:rsidRPr="00C029C8" w:rsidRDefault="000934CE" w:rsidP="000934CE">
            <w:pPr>
              <w:pStyle w:val="ListParagraph"/>
              <w:numPr>
                <w:ilvl w:val="0"/>
                <w:numId w:val="22"/>
              </w:numPr>
            </w:pPr>
            <w:r w:rsidRPr="00C029C8">
              <w:t>Eye contact</w:t>
            </w:r>
          </w:p>
          <w:p w:rsidR="000934CE" w:rsidRPr="00C029C8" w:rsidRDefault="000934CE" w:rsidP="000934CE">
            <w:pPr>
              <w:pStyle w:val="ListParagraph"/>
              <w:numPr>
                <w:ilvl w:val="0"/>
                <w:numId w:val="22"/>
              </w:numPr>
            </w:pPr>
            <w:r w:rsidRPr="00C029C8">
              <w:t>Affective displays</w:t>
            </w:r>
          </w:p>
          <w:p w:rsidR="000934CE" w:rsidRPr="00C029C8" w:rsidRDefault="000934CE" w:rsidP="009442E6">
            <w:pPr>
              <w:rPr>
                <w:rFonts w:ascii="Calibri" w:eastAsia="Calibri" w:hAnsi="Calibri"/>
                <w:i/>
              </w:rPr>
            </w:pPr>
            <w:r w:rsidRPr="00C029C8">
              <w:rPr>
                <w:rFonts w:ascii="Calibri" w:eastAsia="Calibri" w:hAnsi="Calibri"/>
                <w:i/>
                <w:sz w:val="22"/>
                <w:szCs w:val="22"/>
              </w:rPr>
              <w:t>Broad rules :</w:t>
            </w:r>
          </w:p>
          <w:p w:rsidR="000934CE" w:rsidRPr="00C029C8" w:rsidRDefault="000934CE" w:rsidP="000934CE">
            <w:pPr>
              <w:pStyle w:val="ListParagraph"/>
              <w:numPr>
                <w:ilvl w:val="0"/>
                <w:numId w:val="22"/>
              </w:numPr>
            </w:pPr>
            <w:r w:rsidRPr="00C029C8">
              <w:t xml:space="preserve">Interested </w:t>
            </w:r>
          </w:p>
          <w:p w:rsidR="000934CE" w:rsidRPr="00C029C8" w:rsidRDefault="000934CE" w:rsidP="000934CE">
            <w:pPr>
              <w:pStyle w:val="ListParagraph"/>
              <w:numPr>
                <w:ilvl w:val="0"/>
                <w:numId w:val="22"/>
              </w:numPr>
            </w:pPr>
            <w:r w:rsidRPr="00C029C8">
              <w:t xml:space="preserve">Turn taking </w:t>
            </w:r>
          </w:p>
          <w:p w:rsidR="000934CE" w:rsidRPr="00C029C8" w:rsidRDefault="000934CE" w:rsidP="000934CE">
            <w:pPr>
              <w:pStyle w:val="ListParagraph"/>
              <w:numPr>
                <w:ilvl w:val="0"/>
                <w:numId w:val="22"/>
              </w:numPr>
            </w:pPr>
            <w:r w:rsidRPr="00C029C8">
              <w:t>Focus on speaker without devices</w:t>
            </w:r>
          </w:p>
          <w:p w:rsidR="000934CE" w:rsidRPr="00C029C8" w:rsidRDefault="000934CE" w:rsidP="000934CE">
            <w:pPr>
              <w:pStyle w:val="ListParagraph"/>
              <w:numPr>
                <w:ilvl w:val="0"/>
                <w:numId w:val="22"/>
              </w:numPr>
            </w:pPr>
            <w:r w:rsidRPr="00C029C8">
              <w:t>Proximity</w:t>
            </w:r>
          </w:p>
          <w:p w:rsidR="000934CE" w:rsidRPr="00C029C8" w:rsidRDefault="000934CE" w:rsidP="000934CE">
            <w:pPr>
              <w:pStyle w:val="ListParagraph"/>
              <w:numPr>
                <w:ilvl w:val="0"/>
                <w:numId w:val="22"/>
              </w:numPr>
            </w:pPr>
            <w:r w:rsidRPr="00C029C8">
              <w:t>Respond</w:t>
            </w:r>
          </w:p>
          <w:p w:rsidR="000934CE" w:rsidRPr="00C029C8" w:rsidRDefault="000934CE" w:rsidP="000934CE">
            <w:pPr>
              <w:pStyle w:val="ListParagraph"/>
              <w:numPr>
                <w:ilvl w:val="0"/>
                <w:numId w:val="22"/>
              </w:numPr>
            </w:pPr>
            <w:r w:rsidRPr="00C029C8">
              <w:t>Laugh if something funny is said</w:t>
            </w:r>
          </w:p>
          <w:p w:rsidR="000934CE" w:rsidRPr="00C029C8" w:rsidRDefault="000934CE" w:rsidP="000934CE">
            <w:pPr>
              <w:pStyle w:val="ListParagraph"/>
              <w:numPr>
                <w:ilvl w:val="0"/>
                <w:numId w:val="22"/>
              </w:numPr>
            </w:pPr>
            <w:r w:rsidRPr="00C029C8">
              <w:t>Adjacency pairs</w:t>
            </w:r>
          </w:p>
          <w:p w:rsidR="000934CE" w:rsidRPr="00C029C8" w:rsidRDefault="000934CE" w:rsidP="009442E6">
            <w:pPr>
              <w:rPr>
                <w:rFonts w:ascii="Calibri" w:eastAsia="Calibri" w:hAnsi="Calibri"/>
                <w:b/>
                <w:u w:val="single"/>
              </w:rPr>
            </w:pPr>
          </w:p>
        </w:tc>
        <w:tc>
          <w:tcPr>
            <w:tcW w:w="3685" w:type="dxa"/>
            <w:shd w:val="clear" w:color="auto" w:fill="auto"/>
          </w:tcPr>
          <w:p w:rsidR="000934CE" w:rsidRPr="00C029C8" w:rsidRDefault="000934CE" w:rsidP="009442E6">
            <w:pPr>
              <w:rPr>
                <w:rFonts w:ascii="Calibri" w:eastAsia="Calibri" w:hAnsi="Calibri"/>
                <w:b/>
              </w:rPr>
            </w:pPr>
            <w:r w:rsidRPr="00C029C8">
              <w:rPr>
                <w:rFonts w:ascii="Calibri" w:eastAsia="Calibri" w:hAnsi="Calibri"/>
                <w:b/>
                <w:sz w:val="22"/>
                <w:szCs w:val="22"/>
              </w:rPr>
              <w:lastRenderedPageBreak/>
              <w:t>Vocabulary</w:t>
            </w:r>
          </w:p>
          <w:p w:rsidR="000934CE" w:rsidRPr="00C029C8" w:rsidRDefault="000934CE" w:rsidP="000934CE">
            <w:pPr>
              <w:pStyle w:val="ListParagraph"/>
              <w:numPr>
                <w:ilvl w:val="0"/>
                <w:numId w:val="26"/>
              </w:numPr>
            </w:pPr>
            <w:r w:rsidRPr="00C029C8">
              <w:t>Genre specific vocabulary see PDST orange vocab sheet</w:t>
            </w:r>
          </w:p>
          <w:p w:rsidR="000934CE" w:rsidRPr="00C029C8" w:rsidRDefault="000934CE" w:rsidP="009442E6">
            <w:pPr>
              <w:pStyle w:val="ListParagraph"/>
            </w:pPr>
          </w:p>
          <w:p w:rsidR="000934CE" w:rsidRPr="00C029C8" w:rsidRDefault="000934CE" w:rsidP="009442E6">
            <w:pPr>
              <w:rPr>
                <w:rFonts w:ascii="Calibri" w:eastAsia="Calibri" w:hAnsi="Calibri"/>
                <w:b/>
              </w:rPr>
            </w:pPr>
            <w:r w:rsidRPr="00C029C8">
              <w:rPr>
                <w:rFonts w:ascii="Calibri" w:eastAsia="Calibri" w:hAnsi="Calibri"/>
                <w:b/>
                <w:sz w:val="22"/>
                <w:szCs w:val="22"/>
              </w:rPr>
              <w:t>Syntax:</w:t>
            </w:r>
          </w:p>
          <w:p w:rsidR="000934CE" w:rsidRPr="00C029C8" w:rsidRDefault="000934CE" w:rsidP="000934CE">
            <w:pPr>
              <w:pStyle w:val="ListParagraph"/>
              <w:numPr>
                <w:ilvl w:val="0"/>
                <w:numId w:val="27"/>
              </w:numPr>
            </w:pPr>
            <w:r w:rsidRPr="00C029C8">
              <w:t>Model and recast correct sentence structure.</w:t>
            </w:r>
          </w:p>
        </w:tc>
        <w:tc>
          <w:tcPr>
            <w:tcW w:w="2835" w:type="dxa"/>
            <w:shd w:val="clear" w:color="auto" w:fill="auto"/>
          </w:tcPr>
          <w:p w:rsidR="000934CE" w:rsidRPr="00C029C8" w:rsidRDefault="000934CE" w:rsidP="009442E6">
            <w:pPr>
              <w:rPr>
                <w:rFonts w:ascii="Calibri" w:eastAsia="Calibri" w:hAnsi="Calibri"/>
                <w:b/>
              </w:rPr>
            </w:pPr>
            <w:r w:rsidRPr="00C029C8">
              <w:rPr>
                <w:rFonts w:ascii="Calibri" w:eastAsia="Calibri" w:hAnsi="Calibri"/>
                <w:b/>
                <w:sz w:val="22"/>
                <w:szCs w:val="22"/>
              </w:rPr>
              <w:t>Structure:</w:t>
            </w:r>
          </w:p>
          <w:p w:rsidR="000934CE" w:rsidRPr="00C029C8" w:rsidRDefault="000934CE" w:rsidP="000934CE">
            <w:pPr>
              <w:pStyle w:val="ListParagraph"/>
              <w:numPr>
                <w:ilvl w:val="0"/>
                <w:numId w:val="25"/>
              </w:numPr>
            </w:pPr>
            <w:r w:rsidRPr="00C029C8">
              <w:t xml:space="preserve">Greeting </w:t>
            </w:r>
          </w:p>
          <w:p w:rsidR="000934CE" w:rsidRPr="00C029C8" w:rsidRDefault="000934CE" w:rsidP="000934CE">
            <w:pPr>
              <w:pStyle w:val="ListParagraph"/>
              <w:numPr>
                <w:ilvl w:val="0"/>
                <w:numId w:val="25"/>
              </w:numPr>
            </w:pPr>
            <w:r w:rsidRPr="00C029C8">
              <w:t>Ask a Question (wait for answer)</w:t>
            </w:r>
          </w:p>
          <w:p w:rsidR="000934CE" w:rsidRPr="00C029C8" w:rsidRDefault="000934CE" w:rsidP="000934CE">
            <w:pPr>
              <w:pStyle w:val="ListParagraph"/>
              <w:numPr>
                <w:ilvl w:val="0"/>
                <w:numId w:val="25"/>
              </w:numPr>
            </w:pPr>
            <w:r w:rsidRPr="00C029C8">
              <w:t>Respond if another question is asked</w:t>
            </w:r>
          </w:p>
          <w:p w:rsidR="000934CE" w:rsidRPr="00C029C8" w:rsidRDefault="000934CE" w:rsidP="000934CE">
            <w:pPr>
              <w:pStyle w:val="ListParagraph"/>
              <w:numPr>
                <w:ilvl w:val="0"/>
                <w:numId w:val="25"/>
              </w:numPr>
            </w:pPr>
            <w:r w:rsidRPr="00C029C8">
              <w:t>Conclusion</w:t>
            </w:r>
          </w:p>
        </w:tc>
      </w:tr>
    </w:tbl>
    <w:p w:rsidR="000934CE" w:rsidRPr="00C029C8" w:rsidRDefault="000934CE" w:rsidP="000934CE">
      <w:pPr>
        <w:ind w:right="78"/>
        <w:rPr>
          <w:rFonts w:ascii="Calibri" w:hAnsi="Calibri"/>
          <w:b/>
          <w:i/>
          <w:sz w:val="22"/>
          <w:szCs w:val="22"/>
        </w:rPr>
      </w:pPr>
    </w:p>
    <w:p w:rsidR="000934CE" w:rsidRPr="00C029C8" w:rsidRDefault="000934CE" w:rsidP="000934CE">
      <w:pPr>
        <w:jc w:val="center"/>
        <w:rPr>
          <w:rFonts w:ascii="Calibri" w:hAnsi="Calibri"/>
          <w:b/>
          <w:sz w:val="22"/>
          <w:szCs w:val="22"/>
          <w:u w:val="single"/>
        </w:rPr>
      </w:pPr>
      <w:r w:rsidRPr="00C029C8">
        <w:rPr>
          <w:rFonts w:ascii="Calibri" w:hAnsi="Calibri"/>
          <w:b/>
          <w:sz w:val="22"/>
          <w:szCs w:val="22"/>
          <w:u w:val="single"/>
        </w:rPr>
        <w:t>Instructions and procedures/</w:t>
      </w:r>
      <w:r w:rsidRPr="00C029C8">
        <w:rPr>
          <w:rFonts w:ascii="Calibri" w:hAnsi="Calibri"/>
          <w:sz w:val="22"/>
          <w:szCs w:val="22"/>
        </w:rPr>
        <w:t xml:space="preserve"> </w:t>
      </w:r>
      <w:r w:rsidRPr="00C029C8">
        <w:rPr>
          <w:rFonts w:ascii="Calibri" w:hAnsi="Calibri"/>
          <w:b/>
          <w:sz w:val="22"/>
          <w:szCs w:val="22"/>
          <w:u w:val="single"/>
        </w:rPr>
        <w:t>Description prediction and reflection</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7"/>
        <w:gridCol w:w="2057"/>
        <w:gridCol w:w="3680"/>
        <w:gridCol w:w="2840"/>
      </w:tblGrid>
      <w:tr w:rsidR="000934CE" w:rsidRPr="00C029C8" w:rsidTr="009442E6">
        <w:tc>
          <w:tcPr>
            <w:tcW w:w="4254" w:type="dxa"/>
            <w:gridSpan w:val="2"/>
            <w:shd w:val="clear" w:color="auto" w:fill="D9D9D9" w:themeFill="background1" w:themeFillShade="D9"/>
          </w:tcPr>
          <w:p w:rsidR="000934CE" w:rsidRPr="00B220FD" w:rsidRDefault="000934CE" w:rsidP="009442E6">
            <w:pPr>
              <w:rPr>
                <w:rFonts w:ascii="Calibri" w:eastAsia="Calibri" w:hAnsi="Calibri"/>
                <w:b/>
                <w:u w:val="single"/>
              </w:rPr>
            </w:pPr>
            <w:r w:rsidRPr="00B220FD">
              <w:rPr>
                <w:rFonts w:ascii="Calibri" w:eastAsia="Calibri" w:hAnsi="Calibri"/>
                <w:b/>
                <w:sz w:val="22"/>
                <w:szCs w:val="22"/>
                <w:u w:val="single"/>
              </w:rPr>
              <w:t>Communicating</w:t>
            </w:r>
          </w:p>
          <w:p w:rsidR="000934CE" w:rsidRPr="00B220FD" w:rsidRDefault="000934CE" w:rsidP="009442E6">
            <w:pPr>
              <w:rPr>
                <w:rFonts w:ascii="Calibri" w:eastAsia="Calibri" w:hAnsi="Calibri"/>
                <w:b/>
              </w:rPr>
            </w:pPr>
            <w:r w:rsidRPr="00B220FD">
              <w:rPr>
                <w:rFonts w:ascii="Calibri" w:eastAsia="Calibri" w:hAnsi="Calibri"/>
                <w:b/>
                <w:sz w:val="22"/>
                <w:szCs w:val="22"/>
              </w:rPr>
              <w:t>Engagement, listening and attention LO.1/Social conventions and awareness of others LO. 2&amp;3</w:t>
            </w:r>
          </w:p>
        </w:tc>
        <w:tc>
          <w:tcPr>
            <w:tcW w:w="3680" w:type="dxa"/>
            <w:shd w:val="clear" w:color="auto" w:fill="D9D9D9" w:themeFill="background1" w:themeFillShade="D9"/>
          </w:tcPr>
          <w:p w:rsidR="000934CE" w:rsidRPr="00B220FD" w:rsidRDefault="000934CE" w:rsidP="009442E6">
            <w:pPr>
              <w:rPr>
                <w:rFonts w:ascii="Calibri" w:eastAsia="Calibri" w:hAnsi="Calibri"/>
                <w:b/>
                <w:u w:val="single"/>
              </w:rPr>
            </w:pPr>
            <w:r w:rsidRPr="00B220FD">
              <w:rPr>
                <w:rFonts w:ascii="Calibri" w:eastAsia="Calibri" w:hAnsi="Calibri"/>
                <w:b/>
                <w:sz w:val="22"/>
                <w:szCs w:val="22"/>
                <w:u w:val="single"/>
              </w:rPr>
              <w:t>Understanding</w:t>
            </w:r>
          </w:p>
          <w:p w:rsidR="000934CE" w:rsidRPr="00B220FD" w:rsidRDefault="000934CE" w:rsidP="009442E6">
            <w:pPr>
              <w:rPr>
                <w:rFonts w:ascii="Calibri" w:eastAsia="Calibri" w:hAnsi="Calibri"/>
                <w:b/>
              </w:rPr>
            </w:pPr>
            <w:r w:rsidRPr="00B220FD">
              <w:rPr>
                <w:rFonts w:ascii="Calibri" w:eastAsia="Calibri" w:hAnsi="Calibri"/>
                <w:b/>
                <w:sz w:val="22"/>
                <w:szCs w:val="22"/>
              </w:rPr>
              <w:t>Sentence structure and grammar LO.4</w:t>
            </w:r>
          </w:p>
          <w:p w:rsidR="000934CE" w:rsidRPr="00B220FD" w:rsidRDefault="000934CE" w:rsidP="009442E6">
            <w:pPr>
              <w:rPr>
                <w:rFonts w:ascii="Calibri" w:eastAsia="Calibri" w:hAnsi="Calibri"/>
                <w:b/>
              </w:rPr>
            </w:pPr>
            <w:r w:rsidRPr="00B220FD">
              <w:rPr>
                <w:rFonts w:ascii="Calibri" w:eastAsia="Calibri" w:hAnsi="Calibri"/>
                <w:b/>
                <w:sz w:val="22"/>
                <w:szCs w:val="22"/>
              </w:rPr>
              <w:t>Acquisition and use of vocabulary LO.5&amp;6</w:t>
            </w:r>
          </w:p>
          <w:p w:rsidR="000934CE" w:rsidRPr="00B220FD" w:rsidRDefault="000934CE" w:rsidP="009442E6">
            <w:pPr>
              <w:rPr>
                <w:rFonts w:ascii="Calibri" w:eastAsia="Calibri" w:hAnsi="Calibri"/>
                <w:b/>
              </w:rPr>
            </w:pPr>
            <w:r w:rsidRPr="00B220FD">
              <w:rPr>
                <w:rFonts w:ascii="Calibri" w:eastAsia="Calibri" w:hAnsi="Calibri"/>
                <w:b/>
                <w:sz w:val="22"/>
                <w:szCs w:val="22"/>
              </w:rPr>
              <w:t>Demonstration of understanding LO.7</w:t>
            </w:r>
          </w:p>
        </w:tc>
        <w:tc>
          <w:tcPr>
            <w:tcW w:w="2840" w:type="dxa"/>
            <w:shd w:val="clear" w:color="auto" w:fill="D9D9D9" w:themeFill="background1" w:themeFillShade="D9"/>
          </w:tcPr>
          <w:p w:rsidR="000934CE" w:rsidRPr="00B220FD" w:rsidRDefault="000934CE" w:rsidP="009442E6">
            <w:pPr>
              <w:rPr>
                <w:rFonts w:ascii="Calibri" w:eastAsia="Calibri" w:hAnsi="Calibri"/>
                <w:b/>
                <w:u w:val="single"/>
              </w:rPr>
            </w:pPr>
            <w:r w:rsidRPr="00B220FD">
              <w:rPr>
                <w:rFonts w:ascii="Calibri" w:eastAsia="Calibri" w:hAnsi="Calibri"/>
                <w:b/>
                <w:sz w:val="22"/>
                <w:szCs w:val="22"/>
                <w:u w:val="single"/>
              </w:rPr>
              <w:t>Exploring and using</w:t>
            </w:r>
          </w:p>
          <w:p w:rsidR="000934CE" w:rsidRPr="00B220FD" w:rsidRDefault="000934CE" w:rsidP="009442E6">
            <w:pPr>
              <w:rPr>
                <w:rFonts w:ascii="Calibri" w:eastAsia="Calibri" w:hAnsi="Calibri"/>
                <w:b/>
              </w:rPr>
            </w:pPr>
            <w:r w:rsidRPr="00B220FD">
              <w:rPr>
                <w:rFonts w:ascii="Calibri" w:eastAsia="Calibri" w:hAnsi="Calibri"/>
                <w:b/>
                <w:sz w:val="22"/>
                <w:szCs w:val="22"/>
              </w:rPr>
              <w:t>Description, prediction and reflection LO. 14</w:t>
            </w:r>
          </w:p>
          <w:p w:rsidR="000934CE" w:rsidRPr="00B220FD" w:rsidRDefault="000934CE" w:rsidP="009442E6">
            <w:pPr>
              <w:rPr>
                <w:rFonts w:ascii="Calibri" w:eastAsia="Calibri" w:hAnsi="Calibri"/>
                <w:b/>
              </w:rPr>
            </w:pPr>
          </w:p>
        </w:tc>
      </w:tr>
      <w:tr w:rsidR="000934CE" w:rsidRPr="00C029C8" w:rsidTr="009442E6">
        <w:tc>
          <w:tcPr>
            <w:tcW w:w="2197" w:type="dxa"/>
            <w:shd w:val="clear" w:color="auto" w:fill="auto"/>
          </w:tcPr>
          <w:p w:rsidR="000934CE" w:rsidRPr="00C029C8" w:rsidRDefault="000934CE" w:rsidP="009442E6">
            <w:pPr>
              <w:rPr>
                <w:rFonts w:ascii="Calibri" w:eastAsia="Calibri" w:hAnsi="Calibri"/>
                <w:b/>
                <w:u w:val="single"/>
              </w:rPr>
            </w:pPr>
            <w:r w:rsidRPr="00C029C8">
              <w:rPr>
                <w:rFonts w:ascii="Calibri" w:eastAsia="Calibri" w:hAnsi="Calibri"/>
                <w:b/>
                <w:sz w:val="22"/>
                <w:szCs w:val="22"/>
                <w:u w:val="single"/>
              </w:rPr>
              <w:t>Speaker:</w:t>
            </w:r>
          </w:p>
          <w:p w:rsidR="000934CE" w:rsidRPr="00C029C8" w:rsidRDefault="000934CE" w:rsidP="009442E6">
            <w:pPr>
              <w:rPr>
                <w:rFonts w:ascii="Calibri" w:eastAsia="Calibri" w:hAnsi="Calibri"/>
                <w:i/>
              </w:rPr>
            </w:pPr>
            <w:r w:rsidRPr="00C029C8">
              <w:rPr>
                <w:rFonts w:ascii="Calibri" w:eastAsia="Calibri" w:hAnsi="Calibri"/>
                <w:i/>
                <w:sz w:val="22"/>
                <w:szCs w:val="22"/>
              </w:rPr>
              <w:t>Use of voice:</w:t>
            </w:r>
          </w:p>
          <w:p w:rsidR="000934CE" w:rsidRPr="00C029C8" w:rsidRDefault="000934CE" w:rsidP="000934CE">
            <w:pPr>
              <w:pStyle w:val="ListParagraph"/>
              <w:numPr>
                <w:ilvl w:val="0"/>
                <w:numId w:val="22"/>
              </w:numPr>
            </w:pPr>
            <w:r w:rsidRPr="00C029C8">
              <w:t>Tone</w:t>
            </w:r>
          </w:p>
          <w:p w:rsidR="000934CE" w:rsidRPr="00C029C8" w:rsidRDefault="000934CE" w:rsidP="000934CE">
            <w:pPr>
              <w:pStyle w:val="ListParagraph"/>
              <w:numPr>
                <w:ilvl w:val="0"/>
                <w:numId w:val="22"/>
              </w:numPr>
            </w:pPr>
            <w:r w:rsidRPr="00C029C8">
              <w:t>volume</w:t>
            </w:r>
          </w:p>
          <w:p w:rsidR="000934CE" w:rsidRPr="00C029C8" w:rsidRDefault="000934CE" w:rsidP="000934CE">
            <w:pPr>
              <w:pStyle w:val="ListParagraph"/>
              <w:numPr>
                <w:ilvl w:val="0"/>
                <w:numId w:val="22"/>
              </w:numPr>
            </w:pPr>
            <w:r w:rsidRPr="00C029C8">
              <w:t>Pitch</w:t>
            </w:r>
          </w:p>
          <w:p w:rsidR="000934CE" w:rsidRPr="00C029C8" w:rsidRDefault="000934CE" w:rsidP="000934CE">
            <w:pPr>
              <w:pStyle w:val="ListParagraph"/>
              <w:numPr>
                <w:ilvl w:val="0"/>
                <w:numId w:val="22"/>
              </w:numPr>
            </w:pPr>
            <w:r w:rsidRPr="00C029C8">
              <w:t>Pronunciation</w:t>
            </w:r>
          </w:p>
          <w:p w:rsidR="000934CE" w:rsidRPr="00C029C8" w:rsidRDefault="000934CE" w:rsidP="000934CE">
            <w:pPr>
              <w:pStyle w:val="ListParagraph"/>
              <w:numPr>
                <w:ilvl w:val="0"/>
                <w:numId w:val="22"/>
              </w:numPr>
            </w:pPr>
            <w:r w:rsidRPr="00C029C8">
              <w:t>Pace</w:t>
            </w:r>
          </w:p>
          <w:p w:rsidR="000934CE" w:rsidRPr="00C029C8" w:rsidRDefault="000934CE" w:rsidP="000934CE">
            <w:pPr>
              <w:pStyle w:val="ListParagraph"/>
              <w:numPr>
                <w:ilvl w:val="0"/>
                <w:numId w:val="22"/>
              </w:numPr>
            </w:pPr>
            <w:r w:rsidRPr="00C029C8">
              <w:t>Pause</w:t>
            </w:r>
          </w:p>
          <w:p w:rsidR="000934CE" w:rsidRPr="00C029C8" w:rsidRDefault="000934CE" w:rsidP="009442E6">
            <w:pPr>
              <w:rPr>
                <w:rFonts w:ascii="Calibri" w:eastAsia="Calibri" w:hAnsi="Calibri"/>
                <w:i/>
              </w:rPr>
            </w:pPr>
            <w:r w:rsidRPr="00C029C8">
              <w:rPr>
                <w:rFonts w:ascii="Calibri" w:eastAsia="Calibri" w:hAnsi="Calibri"/>
                <w:i/>
                <w:sz w:val="22"/>
                <w:szCs w:val="22"/>
              </w:rPr>
              <w:t>Use of body:</w:t>
            </w:r>
          </w:p>
          <w:p w:rsidR="000934CE" w:rsidRPr="00C029C8" w:rsidRDefault="000934CE" w:rsidP="000934CE">
            <w:pPr>
              <w:pStyle w:val="ListParagraph"/>
              <w:numPr>
                <w:ilvl w:val="0"/>
                <w:numId w:val="22"/>
              </w:numPr>
            </w:pPr>
            <w:r w:rsidRPr="00C029C8">
              <w:t>Posture</w:t>
            </w:r>
          </w:p>
          <w:p w:rsidR="000934CE" w:rsidRPr="00C029C8" w:rsidRDefault="000934CE" w:rsidP="000934CE">
            <w:pPr>
              <w:pStyle w:val="ListParagraph"/>
              <w:numPr>
                <w:ilvl w:val="0"/>
                <w:numId w:val="22"/>
              </w:numPr>
            </w:pPr>
            <w:r w:rsidRPr="00C029C8">
              <w:t>Eye contact</w:t>
            </w:r>
          </w:p>
          <w:p w:rsidR="000934CE" w:rsidRPr="00C029C8" w:rsidRDefault="000934CE" w:rsidP="009442E6">
            <w:pPr>
              <w:rPr>
                <w:rFonts w:ascii="Calibri" w:eastAsia="Calibri" w:hAnsi="Calibri"/>
                <w:i/>
              </w:rPr>
            </w:pPr>
            <w:r w:rsidRPr="00C029C8">
              <w:rPr>
                <w:rFonts w:ascii="Calibri" w:eastAsia="Calibri" w:hAnsi="Calibri"/>
                <w:i/>
                <w:sz w:val="22"/>
                <w:szCs w:val="22"/>
              </w:rPr>
              <w:t>Broad rules :</w:t>
            </w:r>
          </w:p>
          <w:p w:rsidR="000934CE" w:rsidRPr="00A35B17" w:rsidRDefault="000934CE" w:rsidP="000934CE">
            <w:pPr>
              <w:pStyle w:val="ListParagraph"/>
              <w:numPr>
                <w:ilvl w:val="0"/>
                <w:numId w:val="29"/>
              </w:numPr>
            </w:pPr>
            <w:r w:rsidRPr="00C029C8">
              <w:t>Prepared</w:t>
            </w:r>
          </w:p>
          <w:p w:rsidR="000934CE" w:rsidRPr="00C029C8" w:rsidRDefault="000934CE" w:rsidP="009442E6">
            <w:pPr>
              <w:rPr>
                <w:rFonts w:ascii="Calibri" w:eastAsia="Calibri" w:hAnsi="Calibri"/>
                <w:i/>
              </w:rPr>
            </w:pPr>
          </w:p>
        </w:tc>
        <w:tc>
          <w:tcPr>
            <w:tcW w:w="2057" w:type="dxa"/>
            <w:shd w:val="clear" w:color="auto" w:fill="auto"/>
          </w:tcPr>
          <w:p w:rsidR="000934CE" w:rsidRPr="00C029C8" w:rsidRDefault="000934CE" w:rsidP="009442E6">
            <w:pPr>
              <w:rPr>
                <w:rFonts w:ascii="Calibri" w:eastAsia="Calibri" w:hAnsi="Calibri"/>
                <w:b/>
                <w:u w:val="single"/>
              </w:rPr>
            </w:pPr>
            <w:r w:rsidRPr="00C029C8">
              <w:rPr>
                <w:rFonts w:ascii="Calibri" w:eastAsia="Calibri" w:hAnsi="Calibri"/>
                <w:b/>
                <w:sz w:val="22"/>
                <w:szCs w:val="22"/>
                <w:u w:val="single"/>
              </w:rPr>
              <w:t>Listener</w:t>
            </w:r>
          </w:p>
          <w:p w:rsidR="000934CE" w:rsidRPr="00C029C8" w:rsidRDefault="000934CE" w:rsidP="009442E6">
            <w:pPr>
              <w:rPr>
                <w:rFonts w:ascii="Calibri" w:eastAsia="Calibri" w:hAnsi="Calibri"/>
                <w:i/>
              </w:rPr>
            </w:pPr>
            <w:r w:rsidRPr="00C029C8">
              <w:rPr>
                <w:rFonts w:ascii="Calibri" w:eastAsia="Calibri" w:hAnsi="Calibri"/>
                <w:i/>
                <w:sz w:val="22"/>
                <w:szCs w:val="22"/>
              </w:rPr>
              <w:t>Use of body:</w:t>
            </w:r>
          </w:p>
          <w:p w:rsidR="000934CE" w:rsidRPr="00C029C8" w:rsidRDefault="000934CE" w:rsidP="000934CE">
            <w:pPr>
              <w:pStyle w:val="ListParagraph"/>
              <w:numPr>
                <w:ilvl w:val="0"/>
                <w:numId w:val="22"/>
              </w:numPr>
            </w:pPr>
            <w:r w:rsidRPr="00C029C8">
              <w:t>Posture</w:t>
            </w:r>
          </w:p>
          <w:p w:rsidR="000934CE" w:rsidRPr="00C029C8" w:rsidRDefault="000934CE" w:rsidP="000934CE">
            <w:pPr>
              <w:pStyle w:val="ListParagraph"/>
              <w:numPr>
                <w:ilvl w:val="0"/>
                <w:numId w:val="22"/>
              </w:numPr>
            </w:pPr>
            <w:r w:rsidRPr="00C029C8">
              <w:t>Eye contact</w:t>
            </w:r>
          </w:p>
          <w:p w:rsidR="000934CE" w:rsidRPr="00C029C8" w:rsidRDefault="000934CE" w:rsidP="000934CE">
            <w:pPr>
              <w:pStyle w:val="ListParagraph"/>
              <w:numPr>
                <w:ilvl w:val="0"/>
                <w:numId w:val="22"/>
              </w:numPr>
            </w:pPr>
            <w:r w:rsidRPr="00C029C8">
              <w:t>Affective displays</w:t>
            </w:r>
          </w:p>
          <w:p w:rsidR="000934CE" w:rsidRPr="00C029C8" w:rsidRDefault="000934CE" w:rsidP="009442E6">
            <w:pPr>
              <w:rPr>
                <w:rFonts w:ascii="Calibri" w:eastAsia="Calibri" w:hAnsi="Calibri"/>
                <w:i/>
              </w:rPr>
            </w:pPr>
            <w:r w:rsidRPr="00C029C8">
              <w:rPr>
                <w:rFonts w:ascii="Calibri" w:eastAsia="Calibri" w:hAnsi="Calibri"/>
                <w:i/>
                <w:sz w:val="22"/>
                <w:szCs w:val="22"/>
              </w:rPr>
              <w:t>Broad rules :</w:t>
            </w:r>
          </w:p>
          <w:p w:rsidR="000934CE" w:rsidRPr="00C029C8" w:rsidRDefault="000934CE" w:rsidP="000934CE">
            <w:pPr>
              <w:pStyle w:val="ListParagraph"/>
              <w:numPr>
                <w:ilvl w:val="0"/>
                <w:numId w:val="22"/>
              </w:numPr>
            </w:pPr>
            <w:r w:rsidRPr="00C029C8">
              <w:t>Focus on speaker without devices</w:t>
            </w:r>
          </w:p>
          <w:p w:rsidR="000934CE" w:rsidRPr="00C029C8" w:rsidRDefault="000934CE" w:rsidP="009442E6">
            <w:pPr>
              <w:ind w:left="360"/>
              <w:rPr>
                <w:rFonts w:ascii="Calibri" w:eastAsia="Calibri" w:hAnsi="Calibri"/>
              </w:rPr>
            </w:pPr>
          </w:p>
          <w:p w:rsidR="000934CE" w:rsidRPr="00C029C8" w:rsidRDefault="000934CE" w:rsidP="009442E6">
            <w:pPr>
              <w:rPr>
                <w:rFonts w:ascii="Calibri" w:eastAsia="Calibri" w:hAnsi="Calibri"/>
                <w:b/>
                <w:u w:val="single"/>
              </w:rPr>
            </w:pPr>
          </w:p>
        </w:tc>
        <w:tc>
          <w:tcPr>
            <w:tcW w:w="3680" w:type="dxa"/>
            <w:shd w:val="clear" w:color="auto" w:fill="auto"/>
          </w:tcPr>
          <w:p w:rsidR="000934CE" w:rsidRPr="00C029C8" w:rsidRDefault="000934CE" w:rsidP="009442E6">
            <w:pPr>
              <w:rPr>
                <w:rFonts w:ascii="Calibri" w:eastAsia="Calibri" w:hAnsi="Calibri"/>
                <w:b/>
              </w:rPr>
            </w:pPr>
            <w:r w:rsidRPr="00C029C8">
              <w:rPr>
                <w:rFonts w:ascii="Calibri" w:eastAsia="Calibri" w:hAnsi="Calibri"/>
                <w:b/>
                <w:sz w:val="22"/>
                <w:szCs w:val="22"/>
              </w:rPr>
              <w:t>Vocabulary</w:t>
            </w:r>
          </w:p>
          <w:p w:rsidR="000934CE" w:rsidRPr="00C029C8" w:rsidRDefault="000934CE" w:rsidP="000934CE">
            <w:pPr>
              <w:pStyle w:val="ListParagraph"/>
              <w:numPr>
                <w:ilvl w:val="0"/>
                <w:numId w:val="26"/>
              </w:numPr>
            </w:pPr>
            <w:r w:rsidRPr="00C029C8">
              <w:t>Genre specific vocabulary see PDST yellow vocab sheet</w:t>
            </w:r>
          </w:p>
          <w:p w:rsidR="000934CE" w:rsidRPr="00C029C8" w:rsidRDefault="000934CE" w:rsidP="009442E6">
            <w:pPr>
              <w:rPr>
                <w:rFonts w:ascii="Calibri" w:eastAsia="Calibri" w:hAnsi="Calibri"/>
              </w:rPr>
            </w:pPr>
          </w:p>
          <w:p w:rsidR="000934CE" w:rsidRPr="00C029C8" w:rsidRDefault="000934CE" w:rsidP="009442E6">
            <w:pPr>
              <w:rPr>
                <w:rFonts w:ascii="Calibri" w:eastAsia="Calibri" w:hAnsi="Calibri"/>
                <w:b/>
              </w:rPr>
            </w:pPr>
            <w:r w:rsidRPr="00C029C8">
              <w:rPr>
                <w:rFonts w:ascii="Calibri" w:eastAsia="Calibri" w:hAnsi="Calibri"/>
                <w:b/>
                <w:sz w:val="22"/>
                <w:szCs w:val="22"/>
              </w:rPr>
              <w:t>Grammar</w:t>
            </w:r>
          </w:p>
          <w:p w:rsidR="000934CE" w:rsidRPr="00C029C8" w:rsidRDefault="000934CE" w:rsidP="000934CE">
            <w:pPr>
              <w:pStyle w:val="ListParagraph"/>
              <w:numPr>
                <w:ilvl w:val="0"/>
                <w:numId w:val="26"/>
              </w:numPr>
              <w:rPr>
                <w:b/>
              </w:rPr>
            </w:pPr>
            <w:r w:rsidRPr="00C029C8">
              <w:t>Bossy verbs</w:t>
            </w:r>
          </w:p>
          <w:p w:rsidR="000934CE" w:rsidRPr="00C029C8" w:rsidRDefault="000934CE" w:rsidP="000934CE">
            <w:pPr>
              <w:pStyle w:val="ListParagraph"/>
              <w:numPr>
                <w:ilvl w:val="0"/>
                <w:numId w:val="26"/>
              </w:numPr>
              <w:rPr>
                <w:b/>
              </w:rPr>
            </w:pPr>
            <w:r w:rsidRPr="00C029C8">
              <w:t>Time connectives</w:t>
            </w:r>
          </w:p>
          <w:p w:rsidR="000934CE" w:rsidRPr="00C029C8" w:rsidRDefault="000934CE" w:rsidP="000934CE">
            <w:pPr>
              <w:pStyle w:val="ListParagraph"/>
              <w:numPr>
                <w:ilvl w:val="0"/>
                <w:numId w:val="26"/>
              </w:numPr>
              <w:rPr>
                <w:b/>
              </w:rPr>
            </w:pPr>
            <w:r w:rsidRPr="00C029C8">
              <w:t>Present tense</w:t>
            </w:r>
          </w:p>
          <w:p w:rsidR="000934CE" w:rsidRPr="00C029C8" w:rsidRDefault="000934CE" w:rsidP="009442E6">
            <w:pPr>
              <w:pStyle w:val="ListParagraph"/>
            </w:pPr>
          </w:p>
          <w:p w:rsidR="000934CE" w:rsidRPr="00C029C8" w:rsidRDefault="000934CE" w:rsidP="009442E6">
            <w:pPr>
              <w:rPr>
                <w:rFonts w:ascii="Calibri" w:eastAsia="Calibri" w:hAnsi="Calibri"/>
                <w:b/>
              </w:rPr>
            </w:pPr>
            <w:r w:rsidRPr="00C029C8">
              <w:rPr>
                <w:rFonts w:ascii="Calibri" w:eastAsia="Calibri" w:hAnsi="Calibri"/>
                <w:b/>
                <w:sz w:val="22"/>
                <w:szCs w:val="22"/>
              </w:rPr>
              <w:t>Syntax:</w:t>
            </w:r>
          </w:p>
          <w:p w:rsidR="000934CE" w:rsidRPr="00C029C8" w:rsidRDefault="000934CE" w:rsidP="000934CE">
            <w:pPr>
              <w:pStyle w:val="ListParagraph"/>
              <w:numPr>
                <w:ilvl w:val="0"/>
                <w:numId w:val="27"/>
              </w:numPr>
            </w:pPr>
            <w:r w:rsidRPr="00C029C8">
              <w:t>Short concise sentences</w:t>
            </w:r>
          </w:p>
          <w:p w:rsidR="000934CE" w:rsidRPr="00C029C8" w:rsidRDefault="000934CE" w:rsidP="000934CE">
            <w:pPr>
              <w:pStyle w:val="ListParagraph"/>
              <w:numPr>
                <w:ilvl w:val="0"/>
                <w:numId w:val="27"/>
              </w:numPr>
            </w:pPr>
            <w:r w:rsidRPr="00C029C8">
              <w:t>Model and recast correct sentence structure.</w:t>
            </w:r>
          </w:p>
        </w:tc>
        <w:tc>
          <w:tcPr>
            <w:tcW w:w="2840" w:type="dxa"/>
            <w:shd w:val="clear" w:color="auto" w:fill="auto"/>
          </w:tcPr>
          <w:p w:rsidR="000934CE" w:rsidRPr="00C029C8" w:rsidRDefault="000934CE" w:rsidP="009442E6">
            <w:pPr>
              <w:rPr>
                <w:rFonts w:ascii="Calibri" w:eastAsia="Calibri" w:hAnsi="Calibri"/>
                <w:b/>
              </w:rPr>
            </w:pPr>
            <w:r w:rsidRPr="00C029C8">
              <w:rPr>
                <w:rFonts w:ascii="Calibri" w:eastAsia="Calibri" w:hAnsi="Calibri"/>
                <w:b/>
                <w:sz w:val="22"/>
                <w:szCs w:val="22"/>
              </w:rPr>
              <w:t>Structure:</w:t>
            </w:r>
          </w:p>
          <w:p w:rsidR="000934CE" w:rsidRPr="00C029C8" w:rsidRDefault="000934CE" w:rsidP="009442E6">
            <w:pPr>
              <w:rPr>
                <w:rFonts w:ascii="Calibri" w:eastAsia="Calibri" w:hAnsi="Calibri"/>
                <w:b/>
              </w:rPr>
            </w:pPr>
            <w:r w:rsidRPr="00C029C8">
              <w:rPr>
                <w:rFonts w:ascii="Calibri" w:eastAsia="Calibri" w:hAnsi="Calibri"/>
                <w:b/>
                <w:sz w:val="22"/>
                <w:szCs w:val="22"/>
              </w:rPr>
              <w:t>Recipe/ experiment:</w:t>
            </w:r>
          </w:p>
          <w:p w:rsidR="000934CE" w:rsidRPr="00C029C8" w:rsidRDefault="000934CE" w:rsidP="000934CE">
            <w:pPr>
              <w:pStyle w:val="ListParagraph"/>
              <w:numPr>
                <w:ilvl w:val="0"/>
                <w:numId w:val="27"/>
              </w:numPr>
              <w:rPr>
                <w:b/>
              </w:rPr>
            </w:pPr>
            <w:r w:rsidRPr="00C029C8">
              <w:t>Ingredients/ equipment</w:t>
            </w:r>
          </w:p>
          <w:p w:rsidR="000934CE" w:rsidRPr="00C029C8" w:rsidRDefault="000934CE" w:rsidP="000934CE">
            <w:pPr>
              <w:pStyle w:val="ListParagraph"/>
              <w:numPr>
                <w:ilvl w:val="0"/>
                <w:numId w:val="27"/>
              </w:numPr>
              <w:rPr>
                <w:b/>
              </w:rPr>
            </w:pPr>
            <w:r w:rsidRPr="00C029C8">
              <w:t>Method</w:t>
            </w:r>
          </w:p>
          <w:p w:rsidR="000934CE" w:rsidRPr="00C029C8" w:rsidRDefault="000934CE" w:rsidP="000934CE">
            <w:pPr>
              <w:pStyle w:val="ListParagraph"/>
              <w:numPr>
                <w:ilvl w:val="0"/>
                <w:numId w:val="27"/>
              </w:numPr>
              <w:rPr>
                <w:b/>
              </w:rPr>
            </w:pPr>
            <w:r w:rsidRPr="00C029C8">
              <w:t>Concluding statement</w:t>
            </w:r>
          </w:p>
          <w:p w:rsidR="000934CE" w:rsidRPr="00C029C8" w:rsidRDefault="000934CE" w:rsidP="009442E6">
            <w:pPr>
              <w:rPr>
                <w:rFonts w:ascii="Calibri" w:eastAsia="Calibri" w:hAnsi="Calibri"/>
                <w:b/>
              </w:rPr>
            </w:pPr>
            <w:r w:rsidRPr="00C029C8">
              <w:rPr>
                <w:rFonts w:ascii="Calibri" w:eastAsia="Calibri" w:hAnsi="Calibri"/>
                <w:b/>
                <w:sz w:val="22"/>
                <w:szCs w:val="22"/>
              </w:rPr>
              <w:t>Directions</w:t>
            </w:r>
          </w:p>
          <w:p w:rsidR="000934CE" w:rsidRPr="00C029C8" w:rsidRDefault="000934CE" w:rsidP="000934CE">
            <w:pPr>
              <w:pStyle w:val="ListParagraph"/>
              <w:numPr>
                <w:ilvl w:val="0"/>
                <w:numId w:val="28"/>
              </w:numPr>
            </w:pPr>
            <w:r w:rsidRPr="00C029C8">
              <w:t>List correct sequence from starting point to finishing point.</w:t>
            </w:r>
          </w:p>
        </w:tc>
      </w:tr>
    </w:tbl>
    <w:p w:rsidR="000934CE" w:rsidRDefault="000934CE" w:rsidP="000934CE">
      <w:pPr>
        <w:jc w:val="center"/>
        <w:rPr>
          <w:rFonts w:ascii="Calibri" w:hAnsi="Calibri"/>
          <w:b/>
          <w:sz w:val="22"/>
          <w:szCs w:val="22"/>
          <w:u w:val="single"/>
        </w:rPr>
      </w:pPr>
    </w:p>
    <w:p w:rsidR="000934CE" w:rsidRPr="00C029C8" w:rsidRDefault="000934CE" w:rsidP="000934CE">
      <w:pPr>
        <w:jc w:val="center"/>
        <w:rPr>
          <w:rFonts w:ascii="Calibri" w:hAnsi="Calibri"/>
          <w:b/>
          <w:sz w:val="22"/>
          <w:szCs w:val="22"/>
          <w:u w:val="single"/>
        </w:rPr>
      </w:pPr>
      <w:r w:rsidRPr="00C029C8">
        <w:rPr>
          <w:rFonts w:ascii="Calibri" w:hAnsi="Calibri"/>
          <w:b/>
          <w:sz w:val="22"/>
          <w:szCs w:val="22"/>
          <w:u w:val="single"/>
        </w:rPr>
        <w:t>Oral Reports/ Categorisation</w:t>
      </w:r>
    </w:p>
    <w:tbl>
      <w:tblPr>
        <w:tblW w:w="107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7"/>
        <w:gridCol w:w="2198"/>
        <w:gridCol w:w="3544"/>
        <w:gridCol w:w="2771"/>
      </w:tblGrid>
      <w:tr w:rsidR="000934CE" w:rsidRPr="00C029C8" w:rsidTr="009442E6">
        <w:tc>
          <w:tcPr>
            <w:tcW w:w="4395" w:type="dxa"/>
            <w:gridSpan w:val="2"/>
            <w:shd w:val="clear" w:color="auto" w:fill="D9D9D9" w:themeFill="background1" w:themeFillShade="D9"/>
          </w:tcPr>
          <w:p w:rsidR="000934CE" w:rsidRPr="00B220FD" w:rsidRDefault="000934CE" w:rsidP="009442E6">
            <w:pPr>
              <w:rPr>
                <w:rFonts w:ascii="Calibri" w:eastAsia="Calibri" w:hAnsi="Calibri"/>
                <w:b/>
                <w:u w:val="single"/>
              </w:rPr>
            </w:pPr>
            <w:r w:rsidRPr="00B220FD">
              <w:rPr>
                <w:rFonts w:ascii="Calibri" w:eastAsia="Calibri" w:hAnsi="Calibri"/>
                <w:b/>
                <w:sz w:val="22"/>
                <w:szCs w:val="22"/>
                <w:u w:val="single"/>
              </w:rPr>
              <w:t>Communicating</w:t>
            </w:r>
          </w:p>
          <w:p w:rsidR="000934CE" w:rsidRPr="00B220FD" w:rsidRDefault="000934CE" w:rsidP="009442E6">
            <w:pPr>
              <w:rPr>
                <w:rFonts w:ascii="Calibri" w:eastAsia="Calibri" w:hAnsi="Calibri"/>
                <w:b/>
              </w:rPr>
            </w:pPr>
            <w:r w:rsidRPr="00B220FD">
              <w:rPr>
                <w:rFonts w:ascii="Calibri" w:eastAsia="Calibri" w:hAnsi="Calibri"/>
                <w:b/>
                <w:sz w:val="22"/>
                <w:szCs w:val="22"/>
              </w:rPr>
              <w:t>Engagement, listening and attention LO.1/Social conventions and awareness of others LO. 2&amp;3</w:t>
            </w:r>
          </w:p>
        </w:tc>
        <w:tc>
          <w:tcPr>
            <w:tcW w:w="3544" w:type="dxa"/>
            <w:shd w:val="clear" w:color="auto" w:fill="D9D9D9" w:themeFill="background1" w:themeFillShade="D9"/>
          </w:tcPr>
          <w:p w:rsidR="000934CE" w:rsidRPr="00B220FD" w:rsidRDefault="000934CE" w:rsidP="009442E6">
            <w:pPr>
              <w:rPr>
                <w:rFonts w:ascii="Calibri" w:eastAsia="Calibri" w:hAnsi="Calibri"/>
                <w:b/>
                <w:u w:val="single"/>
              </w:rPr>
            </w:pPr>
            <w:r w:rsidRPr="00B220FD">
              <w:rPr>
                <w:rFonts w:ascii="Calibri" w:eastAsia="Calibri" w:hAnsi="Calibri"/>
                <w:b/>
                <w:sz w:val="22"/>
                <w:szCs w:val="22"/>
                <w:u w:val="single"/>
              </w:rPr>
              <w:t>Understanding</w:t>
            </w:r>
          </w:p>
          <w:p w:rsidR="000934CE" w:rsidRPr="00B220FD" w:rsidRDefault="000934CE" w:rsidP="009442E6">
            <w:pPr>
              <w:rPr>
                <w:rFonts w:ascii="Calibri" w:eastAsia="Calibri" w:hAnsi="Calibri"/>
                <w:b/>
              </w:rPr>
            </w:pPr>
            <w:r w:rsidRPr="00B220FD">
              <w:rPr>
                <w:rFonts w:ascii="Calibri" w:eastAsia="Calibri" w:hAnsi="Calibri"/>
                <w:b/>
                <w:sz w:val="22"/>
                <w:szCs w:val="22"/>
              </w:rPr>
              <w:t>Sentence structure and grammar LO.4</w:t>
            </w:r>
          </w:p>
          <w:p w:rsidR="000934CE" w:rsidRPr="00B220FD" w:rsidRDefault="000934CE" w:rsidP="009442E6">
            <w:pPr>
              <w:rPr>
                <w:rFonts w:ascii="Calibri" w:eastAsia="Calibri" w:hAnsi="Calibri"/>
                <w:b/>
              </w:rPr>
            </w:pPr>
            <w:r w:rsidRPr="00B220FD">
              <w:rPr>
                <w:rFonts w:ascii="Calibri" w:eastAsia="Calibri" w:hAnsi="Calibri"/>
                <w:b/>
                <w:sz w:val="22"/>
                <w:szCs w:val="22"/>
              </w:rPr>
              <w:t>Acquisition and use of vocabulary LO.5&amp;6</w:t>
            </w:r>
          </w:p>
          <w:p w:rsidR="000934CE" w:rsidRPr="00B220FD" w:rsidRDefault="000934CE" w:rsidP="009442E6">
            <w:pPr>
              <w:rPr>
                <w:rFonts w:ascii="Calibri" w:eastAsia="Calibri" w:hAnsi="Calibri"/>
                <w:b/>
              </w:rPr>
            </w:pPr>
            <w:r w:rsidRPr="00B220FD">
              <w:rPr>
                <w:rFonts w:ascii="Calibri" w:eastAsia="Calibri" w:hAnsi="Calibri"/>
                <w:b/>
                <w:sz w:val="22"/>
                <w:szCs w:val="22"/>
              </w:rPr>
              <w:t>Demonstration of understanding LO.7</w:t>
            </w:r>
          </w:p>
        </w:tc>
        <w:tc>
          <w:tcPr>
            <w:tcW w:w="2771" w:type="dxa"/>
            <w:shd w:val="clear" w:color="auto" w:fill="D9D9D9" w:themeFill="background1" w:themeFillShade="D9"/>
          </w:tcPr>
          <w:p w:rsidR="000934CE" w:rsidRPr="00B220FD" w:rsidRDefault="000934CE" w:rsidP="009442E6">
            <w:pPr>
              <w:rPr>
                <w:rFonts w:ascii="Calibri" w:eastAsia="Calibri" w:hAnsi="Calibri"/>
                <w:b/>
                <w:u w:val="single"/>
              </w:rPr>
            </w:pPr>
            <w:r w:rsidRPr="00B220FD">
              <w:rPr>
                <w:rFonts w:ascii="Calibri" w:eastAsia="Calibri" w:hAnsi="Calibri"/>
                <w:b/>
                <w:sz w:val="22"/>
                <w:szCs w:val="22"/>
                <w:u w:val="single"/>
              </w:rPr>
              <w:t>Exploring and using</w:t>
            </w:r>
          </w:p>
          <w:p w:rsidR="000934CE" w:rsidRPr="00C029C8" w:rsidRDefault="000934CE" w:rsidP="009442E6">
            <w:pPr>
              <w:rPr>
                <w:rFonts w:ascii="Calibri" w:eastAsia="Calibri" w:hAnsi="Calibri"/>
                <w:b/>
              </w:rPr>
            </w:pPr>
            <w:r w:rsidRPr="00B220FD">
              <w:rPr>
                <w:rFonts w:ascii="Calibri" w:eastAsia="Calibri" w:hAnsi="Calibri"/>
                <w:b/>
                <w:sz w:val="22"/>
                <w:szCs w:val="22"/>
              </w:rPr>
              <w:t>Categorisation LO.10</w:t>
            </w:r>
          </w:p>
        </w:tc>
      </w:tr>
      <w:tr w:rsidR="000934CE" w:rsidRPr="00C029C8" w:rsidTr="009442E6">
        <w:tc>
          <w:tcPr>
            <w:tcW w:w="2197" w:type="dxa"/>
            <w:shd w:val="clear" w:color="auto" w:fill="auto"/>
          </w:tcPr>
          <w:p w:rsidR="000934CE" w:rsidRPr="00C029C8" w:rsidRDefault="000934CE" w:rsidP="009442E6">
            <w:pPr>
              <w:rPr>
                <w:rFonts w:ascii="Calibri" w:eastAsia="Calibri" w:hAnsi="Calibri"/>
                <w:b/>
                <w:u w:val="single"/>
              </w:rPr>
            </w:pPr>
            <w:r w:rsidRPr="00C029C8">
              <w:rPr>
                <w:rFonts w:ascii="Calibri" w:eastAsia="Calibri" w:hAnsi="Calibri"/>
                <w:b/>
                <w:sz w:val="22"/>
                <w:szCs w:val="22"/>
                <w:u w:val="single"/>
              </w:rPr>
              <w:t>Speaker:</w:t>
            </w:r>
          </w:p>
          <w:p w:rsidR="000934CE" w:rsidRPr="00C029C8" w:rsidRDefault="000934CE" w:rsidP="009442E6">
            <w:pPr>
              <w:rPr>
                <w:rFonts w:ascii="Calibri" w:eastAsia="Calibri" w:hAnsi="Calibri"/>
                <w:i/>
              </w:rPr>
            </w:pPr>
            <w:r w:rsidRPr="00C029C8">
              <w:rPr>
                <w:rFonts w:ascii="Calibri" w:eastAsia="Calibri" w:hAnsi="Calibri"/>
                <w:i/>
                <w:sz w:val="22"/>
                <w:szCs w:val="22"/>
              </w:rPr>
              <w:t>Use of voice:</w:t>
            </w:r>
          </w:p>
          <w:p w:rsidR="000934CE" w:rsidRPr="00C029C8" w:rsidRDefault="000934CE" w:rsidP="000934CE">
            <w:pPr>
              <w:pStyle w:val="ListParagraph"/>
              <w:numPr>
                <w:ilvl w:val="0"/>
                <w:numId w:val="22"/>
              </w:numPr>
            </w:pPr>
            <w:r w:rsidRPr="00C029C8">
              <w:t>Tone</w:t>
            </w:r>
          </w:p>
          <w:p w:rsidR="000934CE" w:rsidRPr="00C029C8" w:rsidRDefault="000934CE" w:rsidP="000934CE">
            <w:pPr>
              <w:pStyle w:val="ListParagraph"/>
              <w:numPr>
                <w:ilvl w:val="0"/>
                <w:numId w:val="22"/>
              </w:numPr>
            </w:pPr>
            <w:r w:rsidRPr="00C029C8">
              <w:t>volume</w:t>
            </w:r>
          </w:p>
          <w:p w:rsidR="000934CE" w:rsidRPr="00C029C8" w:rsidRDefault="000934CE" w:rsidP="000934CE">
            <w:pPr>
              <w:pStyle w:val="ListParagraph"/>
              <w:numPr>
                <w:ilvl w:val="0"/>
                <w:numId w:val="22"/>
              </w:numPr>
            </w:pPr>
            <w:r w:rsidRPr="00C029C8">
              <w:t>Pitch</w:t>
            </w:r>
          </w:p>
          <w:p w:rsidR="000934CE" w:rsidRPr="00C029C8" w:rsidRDefault="000934CE" w:rsidP="000934CE">
            <w:pPr>
              <w:pStyle w:val="ListParagraph"/>
              <w:numPr>
                <w:ilvl w:val="0"/>
                <w:numId w:val="22"/>
              </w:numPr>
            </w:pPr>
            <w:r w:rsidRPr="00C029C8">
              <w:t>Pause</w:t>
            </w:r>
          </w:p>
          <w:p w:rsidR="000934CE" w:rsidRPr="00C029C8" w:rsidRDefault="000934CE" w:rsidP="000934CE">
            <w:pPr>
              <w:pStyle w:val="ListParagraph"/>
              <w:numPr>
                <w:ilvl w:val="0"/>
                <w:numId w:val="22"/>
              </w:numPr>
            </w:pPr>
            <w:r w:rsidRPr="00C029C8">
              <w:t>Pace</w:t>
            </w:r>
          </w:p>
          <w:p w:rsidR="000934CE" w:rsidRPr="00C029C8" w:rsidRDefault="000934CE" w:rsidP="000934CE">
            <w:pPr>
              <w:pStyle w:val="ListParagraph"/>
              <w:numPr>
                <w:ilvl w:val="0"/>
                <w:numId w:val="22"/>
              </w:numPr>
            </w:pPr>
            <w:r w:rsidRPr="00C029C8">
              <w:t>Pronunciation</w:t>
            </w:r>
          </w:p>
          <w:p w:rsidR="000934CE" w:rsidRPr="00C029C8" w:rsidRDefault="000934CE" w:rsidP="009442E6">
            <w:pPr>
              <w:rPr>
                <w:rFonts w:ascii="Calibri" w:eastAsia="Calibri" w:hAnsi="Calibri"/>
                <w:i/>
              </w:rPr>
            </w:pPr>
            <w:r w:rsidRPr="00C029C8">
              <w:rPr>
                <w:rFonts w:ascii="Calibri" w:eastAsia="Calibri" w:hAnsi="Calibri"/>
                <w:i/>
                <w:sz w:val="22"/>
                <w:szCs w:val="22"/>
              </w:rPr>
              <w:t>Use of body:</w:t>
            </w:r>
          </w:p>
          <w:p w:rsidR="000934CE" w:rsidRPr="00C029C8" w:rsidRDefault="000934CE" w:rsidP="000934CE">
            <w:pPr>
              <w:pStyle w:val="ListParagraph"/>
              <w:numPr>
                <w:ilvl w:val="0"/>
                <w:numId w:val="22"/>
              </w:numPr>
            </w:pPr>
            <w:r w:rsidRPr="00C029C8">
              <w:t>Posture</w:t>
            </w:r>
          </w:p>
          <w:p w:rsidR="000934CE" w:rsidRPr="00C029C8" w:rsidRDefault="000934CE" w:rsidP="000934CE">
            <w:pPr>
              <w:pStyle w:val="ListParagraph"/>
              <w:numPr>
                <w:ilvl w:val="0"/>
                <w:numId w:val="22"/>
              </w:numPr>
            </w:pPr>
            <w:r w:rsidRPr="00C029C8">
              <w:t>Eye contact</w:t>
            </w:r>
          </w:p>
          <w:p w:rsidR="000934CE" w:rsidRPr="00C029C8" w:rsidRDefault="000934CE" w:rsidP="000934CE">
            <w:pPr>
              <w:pStyle w:val="ListParagraph"/>
              <w:numPr>
                <w:ilvl w:val="0"/>
                <w:numId w:val="22"/>
              </w:numPr>
            </w:pPr>
            <w:r w:rsidRPr="00C029C8">
              <w:t>Gestures</w:t>
            </w:r>
          </w:p>
          <w:p w:rsidR="000934CE" w:rsidRPr="00C029C8" w:rsidRDefault="000934CE" w:rsidP="009442E6">
            <w:pPr>
              <w:rPr>
                <w:rFonts w:ascii="Calibri" w:eastAsia="Calibri" w:hAnsi="Calibri"/>
                <w:i/>
              </w:rPr>
            </w:pPr>
            <w:r w:rsidRPr="00C029C8">
              <w:rPr>
                <w:rFonts w:ascii="Calibri" w:eastAsia="Calibri" w:hAnsi="Calibri"/>
                <w:i/>
                <w:sz w:val="22"/>
                <w:szCs w:val="22"/>
              </w:rPr>
              <w:t>Broad rules :</w:t>
            </w:r>
          </w:p>
          <w:p w:rsidR="000934CE" w:rsidRPr="00C029C8" w:rsidRDefault="000934CE" w:rsidP="000934CE">
            <w:pPr>
              <w:pStyle w:val="ListParagraph"/>
              <w:numPr>
                <w:ilvl w:val="0"/>
                <w:numId w:val="23"/>
              </w:numPr>
            </w:pPr>
            <w:r w:rsidRPr="00C029C8">
              <w:t>The floor</w:t>
            </w:r>
          </w:p>
          <w:p w:rsidR="000934CE" w:rsidRPr="00C029C8" w:rsidRDefault="000934CE" w:rsidP="000934CE">
            <w:pPr>
              <w:pStyle w:val="ListParagraph"/>
              <w:numPr>
                <w:ilvl w:val="0"/>
                <w:numId w:val="22"/>
              </w:numPr>
            </w:pPr>
            <w:r w:rsidRPr="00C029C8">
              <w:t>Prepared</w:t>
            </w:r>
          </w:p>
          <w:p w:rsidR="000934CE" w:rsidRPr="00C029C8" w:rsidRDefault="000934CE" w:rsidP="000934CE">
            <w:pPr>
              <w:pStyle w:val="ListParagraph"/>
              <w:numPr>
                <w:ilvl w:val="0"/>
                <w:numId w:val="22"/>
              </w:numPr>
            </w:pPr>
            <w:r w:rsidRPr="00C029C8">
              <w:t>Informative</w:t>
            </w:r>
          </w:p>
          <w:p w:rsidR="000934CE" w:rsidRPr="00C029C8" w:rsidRDefault="000934CE" w:rsidP="000934CE">
            <w:pPr>
              <w:pStyle w:val="ListParagraph"/>
              <w:numPr>
                <w:ilvl w:val="0"/>
                <w:numId w:val="22"/>
              </w:numPr>
            </w:pPr>
            <w:r w:rsidRPr="00C029C8">
              <w:t xml:space="preserve">Interesting </w:t>
            </w:r>
          </w:p>
          <w:p w:rsidR="000934CE" w:rsidRPr="00C029C8" w:rsidRDefault="000934CE" w:rsidP="009442E6">
            <w:pPr>
              <w:rPr>
                <w:rFonts w:ascii="Calibri" w:eastAsia="Calibri" w:hAnsi="Calibri"/>
                <w:i/>
              </w:rPr>
            </w:pPr>
          </w:p>
        </w:tc>
        <w:tc>
          <w:tcPr>
            <w:tcW w:w="2198" w:type="dxa"/>
            <w:shd w:val="clear" w:color="auto" w:fill="auto"/>
          </w:tcPr>
          <w:p w:rsidR="000934CE" w:rsidRPr="00C029C8" w:rsidRDefault="000934CE" w:rsidP="009442E6">
            <w:pPr>
              <w:rPr>
                <w:rFonts w:ascii="Calibri" w:eastAsia="Calibri" w:hAnsi="Calibri"/>
                <w:b/>
                <w:u w:val="single"/>
              </w:rPr>
            </w:pPr>
            <w:r w:rsidRPr="00C029C8">
              <w:rPr>
                <w:rFonts w:ascii="Calibri" w:eastAsia="Calibri" w:hAnsi="Calibri"/>
                <w:b/>
                <w:sz w:val="22"/>
                <w:szCs w:val="22"/>
                <w:u w:val="single"/>
              </w:rPr>
              <w:t>Listener</w:t>
            </w:r>
          </w:p>
          <w:p w:rsidR="000934CE" w:rsidRPr="00C029C8" w:rsidRDefault="000934CE" w:rsidP="009442E6">
            <w:pPr>
              <w:rPr>
                <w:rFonts w:ascii="Calibri" w:eastAsia="Calibri" w:hAnsi="Calibri"/>
                <w:i/>
              </w:rPr>
            </w:pPr>
            <w:r w:rsidRPr="00C029C8">
              <w:rPr>
                <w:rFonts w:ascii="Calibri" w:eastAsia="Calibri" w:hAnsi="Calibri"/>
                <w:i/>
                <w:sz w:val="22"/>
                <w:szCs w:val="22"/>
              </w:rPr>
              <w:t>Use of body:</w:t>
            </w:r>
          </w:p>
          <w:p w:rsidR="000934CE" w:rsidRPr="00C029C8" w:rsidRDefault="000934CE" w:rsidP="000934CE">
            <w:pPr>
              <w:pStyle w:val="ListParagraph"/>
              <w:numPr>
                <w:ilvl w:val="0"/>
                <w:numId w:val="22"/>
              </w:numPr>
            </w:pPr>
            <w:r w:rsidRPr="00C029C8">
              <w:t>Posture</w:t>
            </w:r>
          </w:p>
          <w:p w:rsidR="000934CE" w:rsidRPr="00C029C8" w:rsidRDefault="000934CE" w:rsidP="000934CE">
            <w:pPr>
              <w:pStyle w:val="ListParagraph"/>
              <w:numPr>
                <w:ilvl w:val="0"/>
                <w:numId w:val="22"/>
              </w:numPr>
            </w:pPr>
            <w:r w:rsidRPr="00C029C8">
              <w:t>Eye contact</w:t>
            </w:r>
          </w:p>
          <w:p w:rsidR="000934CE" w:rsidRPr="00C029C8" w:rsidRDefault="000934CE" w:rsidP="000934CE">
            <w:pPr>
              <w:pStyle w:val="ListParagraph"/>
              <w:numPr>
                <w:ilvl w:val="0"/>
                <w:numId w:val="22"/>
              </w:numPr>
            </w:pPr>
            <w:r w:rsidRPr="00C029C8">
              <w:t>Affective displays</w:t>
            </w:r>
          </w:p>
          <w:p w:rsidR="000934CE" w:rsidRPr="00C029C8" w:rsidRDefault="000934CE" w:rsidP="009442E6">
            <w:pPr>
              <w:rPr>
                <w:rFonts w:ascii="Calibri" w:eastAsia="Calibri" w:hAnsi="Calibri"/>
                <w:i/>
              </w:rPr>
            </w:pPr>
            <w:r w:rsidRPr="00C029C8">
              <w:rPr>
                <w:rFonts w:ascii="Calibri" w:eastAsia="Calibri" w:hAnsi="Calibri"/>
                <w:i/>
                <w:sz w:val="22"/>
                <w:szCs w:val="22"/>
              </w:rPr>
              <w:t>Broad rules :</w:t>
            </w:r>
          </w:p>
          <w:p w:rsidR="000934CE" w:rsidRPr="00C029C8" w:rsidRDefault="000934CE" w:rsidP="000934CE">
            <w:pPr>
              <w:pStyle w:val="ListParagraph"/>
              <w:numPr>
                <w:ilvl w:val="0"/>
                <w:numId w:val="22"/>
              </w:numPr>
            </w:pPr>
            <w:r w:rsidRPr="00C029C8">
              <w:t>Focus on speaker without the distraction of devices</w:t>
            </w:r>
          </w:p>
          <w:p w:rsidR="000934CE" w:rsidRPr="00C029C8" w:rsidRDefault="000934CE" w:rsidP="000934CE">
            <w:pPr>
              <w:pStyle w:val="ListParagraph"/>
              <w:numPr>
                <w:ilvl w:val="0"/>
                <w:numId w:val="22"/>
              </w:numPr>
            </w:pPr>
            <w:r w:rsidRPr="00C029C8">
              <w:t xml:space="preserve">Interested </w:t>
            </w:r>
          </w:p>
          <w:p w:rsidR="000934CE" w:rsidRPr="00C029C8" w:rsidRDefault="000934CE" w:rsidP="009442E6">
            <w:pPr>
              <w:rPr>
                <w:rFonts w:ascii="Calibri" w:eastAsia="Calibri" w:hAnsi="Calibri"/>
                <w:b/>
                <w:u w:val="single"/>
              </w:rPr>
            </w:pPr>
          </w:p>
        </w:tc>
        <w:tc>
          <w:tcPr>
            <w:tcW w:w="3544" w:type="dxa"/>
            <w:shd w:val="clear" w:color="auto" w:fill="auto"/>
          </w:tcPr>
          <w:p w:rsidR="000934CE" w:rsidRPr="00C029C8" w:rsidRDefault="000934CE" w:rsidP="009442E6">
            <w:pPr>
              <w:rPr>
                <w:rFonts w:ascii="Calibri" w:eastAsia="Calibri" w:hAnsi="Calibri"/>
                <w:b/>
              </w:rPr>
            </w:pPr>
            <w:r w:rsidRPr="00C029C8">
              <w:rPr>
                <w:rFonts w:ascii="Calibri" w:eastAsia="Calibri" w:hAnsi="Calibri"/>
                <w:b/>
                <w:sz w:val="22"/>
                <w:szCs w:val="22"/>
              </w:rPr>
              <w:t>Vocabulary</w:t>
            </w:r>
          </w:p>
          <w:p w:rsidR="000934CE" w:rsidRPr="00C029C8" w:rsidRDefault="000934CE" w:rsidP="000934CE">
            <w:pPr>
              <w:pStyle w:val="ListParagraph"/>
              <w:numPr>
                <w:ilvl w:val="0"/>
                <w:numId w:val="26"/>
              </w:numPr>
            </w:pPr>
            <w:r w:rsidRPr="00C029C8">
              <w:t>Genre specific vocabulary see PDST green vocab sheet</w:t>
            </w:r>
          </w:p>
          <w:p w:rsidR="000934CE" w:rsidRPr="00C029C8" w:rsidRDefault="000934CE" w:rsidP="009442E6">
            <w:pPr>
              <w:pStyle w:val="ListParagraph"/>
            </w:pPr>
          </w:p>
          <w:p w:rsidR="000934CE" w:rsidRPr="00C029C8" w:rsidRDefault="000934CE" w:rsidP="009442E6">
            <w:pPr>
              <w:rPr>
                <w:rFonts w:ascii="Calibri" w:eastAsia="Calibri" w:hAnsi="Calibri"/>
                <w:b/>
              </w:rPr>
            </w:pPr>
            <w:r w:rsidRPr="00C029C8">
              <w:rPr>
                <w:rFonts w:ascii="Calibri" w:eastAsia="Calibri" w:hAnsi="Calibri"/>
                <w:b/>
                <w:sz w:val="22"/>
                <w:szCs w:val="22"/>
              </w:rPr>
              <w:t>Grammar:</w:t>
            </w:r>
          </w:p>
          <w:p w:rsidR="000934CE" w:rsidRPr="00C029C8" w:rsidRDefault="000934CE" w:rsidP="000934CE">
            <w:pPr>
              <w:pStyle w:val="ListParagraph"/>
              <w:numPr>
                <w:ilvl w:val="0"/>
                <w:numId w:val="24"/>
              </w:numPr>
              <w:ind w:left="720"/>
            </w:pPr>
            <w:r w:rsidRPr="00C029C8">
              <w:t>Present tense verbs</w:t>
            </w:r>
          </w:p>
          <w:p w:rsidR="000934CE" w:rsidRPr="00C029C8" w:rsidRDefault="000934CE" w:rsidP="000934CE">
            <w:pPr>
              <w:pStyle w:val="ListParagraph"/>
              <w:numPr>
                <w:ilvl w:val="0"/>
                <w:numId w:val="24"/>
              </w:numPr>
              <w:ind w:left="720"/>
            </w:pPr>
            <w:r w:rsidRPr="00C029C8">
              <w:t xml:space="preserve">Adjectives </w:t>
            </w:r>
          </w:p>
          <w:p w:rsidR="000934CE" w:rsidRPr="00C029C8" w:rsidRDefault="000934CE" w:rsidP="009442E6">
            <w:pPr>
              <w:rPr>
                <w:rFonts w:ascii="Calibri" w:eastAsia="Calibri" w:hAnsi="Calibri"/>
              </w:rPr>
            </w:pPr>
          </w:p>
          <w:p w:rsidR="000934CE" w:rsidRPr="00C029C8" w:rsidRDefault="000934CE" w:rsidP="009442E6">
            <w:pPr>
              <w:rPr>
                <w:rFonts w:ascii="Calibri" w:eastAsia="Calibri" w:hAnsi="Calibri"/>
                <w:b/>
              </w:rPr>
            </w:pPr>
            <w:r w:rsidRPr="00C029C8">
              <w:rPr>
                <w:rFonts w:ascii="Calibri" w:eastAsia="Calibri" w:hAnsi="Calibri"/>
                <w:b/>
                <w:sz w:val="22"/>
                <w:szCs w:val="22"/>
              </w:rPr>
              <w:t>Syntax:</w:t>
            </w:r>
          </w:p>
          <w:p w:rsidR="000934CE" w:rsidRPr="00C029C8" w:rsidRDefault="000934CE" w:rsidP="000934CE">
            <w:pPr>
              <w:pStyle w:val="ListParagraph"/>
              <w:numPr>
                <w:ilvl w:val="0"/>
                <w:numId w:val="27"/>
              </w:numPr>
            </w:pPr>
            <w:r w:rsidRPr="00C029C8">
              <w:t>Model and recast correct sentence structure.</w:t>
            </w:r>
          </w:p>
        </w:tc>
        <w:tc>
          <w:tcPr>
            <w:tcW w:w="2771" w:type="dxa"/>
            <w:shd w:val="clear" w:color="auto" w:fill="auto"/>
          </w:tcPr>
          <w:p w:rsidR="000934CE" w:rsidRPr="00C029C8" w:rsidRDefault="000934CE" w:rsidP="009442E6">
            <w:pPr>
              <w:rPr>
                <w:rFonts w:ascii="Calibri" w:eastAsia="Calibri" w:hAnsi="Calibri"/>
                <w:b/>
              </w:rPr>
            </w:pPr>
            <w:r w:rsidRPr="00C029C8">
              <w:rPr>
                <w:rFonts w:ascii="Calibri" w:eastAsia="Calibri" w:hAnsi="Calibri"/>
                <w:b/>
                <w:sz w:val="22"/>
                <w:szCs w:val="22"/>
              </w:rPr>
              <w:t>Structure:</w:t>
            </w:r>
          </w:p>
          <w:p w:rsidR="000934CE" w:rsidRPr="00C029C8" w:rsidRDefault="000934CE" w:rsidP="000934CE">
            <w:pPr>
              <w:pStyle w:val="ListParagraph"/>
              <w:numPr>
                <w:ilvl w:val="0"/>
                <w:numId w:val="25"/>
              </w:numPr>
            </w:pPr>
            <w:r w:rsidRPr="00C029C8">
              <w:t>Greet</w:t>
            </w:r>
          </w:p>
          <w:p w:rsidR="000934CE" w:rsidRPr="00C029C8" w:rsidRDefault="000934CE" w:rsidP="000934CE">
            <w:pPr>
              <w:pStyle w:val="ListParagraph"/>
              <w:numPr>
                <w:ilvl w:val="0"/>
                <w:numId w:val="25"/>
              </w:numPr>
            </w:pPr>
            <w:r w:rsidRPr="00C029C8">
              <w:t>Introduce</w:t>
            </w:r>
          </w:p>
          <w:p w:rsidR="000934CE" w:rsidRPr="00C029C8" w:rsidRDefault="000934CE" w:rsidP="000934CE">
            <w:pPr>
              <w:pStyle w:val="ListParagraph"/>
              <w:numPr>
                <w:ilvl w:val="0"/>
                <w:numId w:val="25"/>
              </w:numPr>
            </w:pPr>
            <w:r w:rsidRPr="00C029C8">
              <w:t>What and why</w:t>
            </w:r>
          </w:p>
          <w:p w:rsidR="000934CE" w:rsidRPr="00C029C8" w:rsidRDefault="000934CE" w:rsidP="000934CE">
            <w:pPr>
              <w:pStyle w:val="ListParagraph"/>
              <w:numPr>
                <w:ilvl w:val="0"/>
                <w:numId w:val="25"/>
              </w:numPr>
            </w:pPr>
            <w:r w:rsidRPr="00C029C8">
              <w:t xml:space="preserve">Body of report </w:t>
            </w:r>
          </w:p>
          <w:p w:rsidR="000934CE" w:rsidRPr="00C029C8" w:rsidRDefault="000934CE" w:rsidP="000934CE">
            <w:pPr>
              <w:pStyle w:val="ListParagraph"/>
              <w:numPr>
                <w:ilvl w:val="0"/>
                <w:numId w:val="25"/>
              </w:numPr>
            </w:pPr>
            <w:r w:rsidRPr="00C029C8">
              <w:t>Conclusion</w:t>
            </w:r>
          </w:p>
        </w:tc>
      </w:tr>
    </w:tbl>
    <w:p w:rsidR="000934CE" w:rsidRDefault="000934CE" w:rsidP="000934CE">
      <w:pPr>
        <w:jc w:val="center"/>
        <w:rPr>
          <w:rFonts w:ascii="Calibri" w:hAnsi="Calibri"/>
          <w:b/>
          <w:sz w:val="22"/>
          <w:szCs w:val="22"/>
          <w:u w:val="single"/>
        </w:rPr>
      </w:pPr>
    </w:p>
    <w:p w:rsidR="000934CE" w:rsidRPr="00C029C8" w:rsidRDefault="000934CE" w:rsidP="000934CE">
      <w:pPr>
        <w:jc w:val="center"/>
        <w:rPr>
          <w:rFonts w:ascii="Calibri" w:hAnsi="Calibri"/>
          <w:b/>
          <w:sz w:val="22"/>
          <w:szCs w:val="22"/>
          <w:u w:val="single"/>
        </w:rPr>
      </w:pPr>
      <w:r w:rsidRPr="00C029C8">
        <w:rPr>
          <w:rFonts w:ascii="Calibri" w:hAnsi="Calibri"/>
          <w:b/>
          <w:sz w:val="22"/>
          <w:szCs w:val="22"/>
          <w:u w:val="single"/>
        </w:rPr>
        <w:t>Partner and small group work/ Playful and creative use of language</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7"/>
        <w:gridCol w:w="2198"/>
        <w:gridCol w:w="3544"/>
        <w:gridCol w:w="2835"/>
      </w:tblGrid>
      <w:tr w:rsidR="000934CE" w:rsidRPr="00C029C8" w:rsidTr="009442E6">
        <w:tc>
          <w:tcPr>
            <w:tcW w:w="4395" w:type="dxa"/>
            <w:gridSpan w:val="2"/>
            <w:shd w:val="clear" w:color="auto" w:fill="D9D9D9" w:themeFill="background1" w:themeFillShade="D9"/>
          </w:tcPr>
          <w:p w:rsidR="000934CE" w:rsidRPr="00B220FD" w:rsidRDefault="000934CE" w:rsidP="009442E6">
            <w:pPr>
              <w:rPr>
                <w:rFonts w:ascii="Calibri" w:eastAsia="Calibri" w:hAnsi="Calibri"/>
                <w:b/>
                <w:u w:val="single"/>
              </w:rPr>
            </w:pPr>
            <w:r w:rsidRPr="00B220FD">
              <w:rPr>
                <w:rFonts w:ascii="Calibri" w:eastAsia="Calibri" w:hAnsi="Calibri"/>
                <w:b/>
                <w:sz w:val="22"/>
                <w:szCs w:val="22"/>
                <w:u w:val="single"/>
              </w:rPr>
              <w:lastRenderedPageBreak/>
              <w:t>Communicating</w:t>
            </w:r>
          </w:p>
          <w:p w:rsidR="000934CE" w:rsidRPr="00B220FD" w:rsidRDefault="000934CE" w:rsidP="009442E6">
            <w:pPr>
              <w:rPr>
                <w:rFonts w:ascii="Calibri" w:eastAsia="Calibri" w:hAnsi="Calibri"/>
                <w:b/>
              </w:rPr>
            </w:pPr>
            <w:r w:rsidRPr="00B220FD">
              <w:rPr>
                <w:rFonts w:ascii="Calibri" w:eastAsia="Calibri" w:hAnsi="Calibri"/>
                <w:b/>
                <w:sz w:val="22"/>
                <w:szCs w:val="22"/>
              </w:rPr>
              <w:t>Engagement, listening and attention LO.1/Social conventions and awareness of others LO. 2&amp;3</w:t>
            </w:r>
          </w:p>
        </w:tc>
        <w:tc>
          <w:tcPr>
            <w:tcW w:w="3544" w:type="dxa"/>
            <w:shd w:val="clear" w:color="auto" w:fill="D9D9D9" w:themeFill="background1" w:themeFillShade="D9"/>
          </w:tcPr>
          <w:p w:rsidR="000934CE" w:rsidRPr="00B220FD" w:rsidRDefault="000934CE" w:rsidP="009442E6">
            <w:pPr>
              <w:rPr>
                <w:rFonts w:ascii="Calibri" w:eastAsia="Calibri" w:hAnsi="Calibri"/>
                <w:b/>
                <w:u w:val="single"/>
              </w:rPr>
            </w:pPr>
            <w:r w:rsidRPr="00B220FD">
              <w:rPr>
                <w:rFonts w:ascii="Calibri" w:eastAsia="Calibri" w:hAnsi="Calibri"/>
                <w:b/>
                <w:sz w:val="22"/>
                <w:szCs w:val="22"/>
                <w:u w:val="single"/>
              </w:rPr>
              <w:t>Understanding</w:t>
            </w:r>
          </w:p>
          <w:p w:rsidR="000934CE" w:rsidRPr="00B220FD" w:rsidRDefault="000934CE" w:rsidP="009442E6">
            <w:pPr>
              <w:rPr>
                <w:rFonts w:ascii="Calibri" w:eastAsia="Calibri" w:hAnsi="Calibri"/>
                <w:b/>
              </w:rPr>
            </w:pPr>
            <w:r w:rsidRPr="00B220FD">
              <w:rPr>
                <w:rFonts w:ascii="Calibri" w:eastAsia="Calibri" w:hAnsi="Calibri"/>
                <w:b/>
                <w:sz w:val="22"/>
                <w:szCs w:val="22"/>
              </w:rPr>
              <w:t>Sentence structure and grammar LO.4</w:t>
            </w:r>
          </w:p>
          <w:p w:rsidR="000934CE" w:rsidRPr="00B220FD" w:rsidRDefault="000934CE" w:rsidP="009442E6">
            <w:pPr>
              <w:rPr>
                <w:rFonts w:ascii="Calibri" w:eastAsia="Calibri" w:hAnsi="Calibri"/>
                <w:b/>
              </w:rPr>
            </w:pPr>
            <w:r w:rsidRPr="00B220FD">
              <w:rPr>
                <w:rFonts w:ascii="Calibri" w:eastAsia="Calibri" w:hAnsi="Calibri"/>
                <w:b/>
                <w:sz w:val="22"/>
                <w:szCs w:val="22"/>
              </w:rPr>
              <w:t>Acquisition and use of vocabulary LO.5&amp;6</w:t>
            </w:r>
          </w:p>
          <w:p w:rsidR="000934CE" w:rsidRPr="00B220FD" w:rsidRDefault="000934CE" w:rsidP="009442E6">
            <w:pPr>
              <w:rPr>
                <w:rFonts w:ascii="Calibri" w:eastAsia="Calibri" w:hAnsi="Calibri"/>
                <w:b/>
              </w:rPr>
            </w:pPr>
            <w:r w:rsidRPr="00B220FD">
              <w:rPr>
                <w:rFonts w:ascii="Calibri" w:eastAsia="Calibri" w:hAnsi="Calibri"/>
                <w:b/>
                <w:sz w:val="22"/>
                <w:szCs w:val="22"/>
              </w:rPr>
              <w:t>Demonstration of understanding LO.7</w:t>
            </w:r>
          </w:p>
        </w:tc>
        <w:tc>
          <w:tcPr>
            <w:tcW w:w="2835" w:type="dxa"/>
            <w:shd w:val="clear" w:color="auto" w:fill="D9D9D9" w:themeFill="background1" w:themeFillShade="D9"/>
          </w:tcPr>
          <w:p w:rsidR="000934CE" w:rsidRPr="002B4B33" w:rsidRDefault="000934CE" w:rsidP="009442E6">
            <w:pPr>
              <w:rPr>
                <w:rFonts w:ascii="Calibri" w:eastAsia="Calibri" w:hAnsi="Calibri"/>
                <w:b/>
                <w:u w:val="single"/>
              </w:rPr>
            </w:pPr>
            <w:r w:rsidRPr="002B4B33">
              <w:rPr>
                <w:rFonts w:ascii="Calibri" w:eastAsia="Calibri" w:hAnsi="Calibri"/>
                <w:b/>
                <w:sz w:val="22"/>
                <w:szCs w:val="22"/>
                <w:u w:val="single"/>
              </w:rPr>
              <w:t>Exploring and using</w:t>
            </w:r>
          </w:p>
          <w:p w:rsidR="000934CE" w:rsidRPr="002B4B33" w:rsidRDefault="000934CE" w:rsidP="009442E6">
            <w:pPr>
              <w:rPr>
                <w:rFonts w:ascii="Calibri" w:eastAsia="Calibri" w:hAnsi="Calibri"/>
                <w:b/>
              </w:rPr>
            </w:pPr>
            <w:r w:rsidRPr="002B4B33">
              <w:rPr>
                <w:rFonts w:ascii="Calibri" w:eastAsia="Calibri" w:hAnsi="Calibri"/>
                <w:b/>
                <w:sz w:val="22"/>
                <w:szCs w:val="22"/>
              </w:rPr>
              <w:t>Playful and creative use of language LO. 12</w:t>
            </w:r>
          </w:p>
          <w:p w:rsidR="000934CE" w:rsidRPr="00C029C8" w:rsidRDefault="000934CE" w:rsidP="009442E6">
            <w:pPr>
              <w:jc w:val="center"/>
              <w:rPr>
                <w:rFonts w:ascii="Calibri" w:eastAsia="Calibri" w:hAnsi="Calibri"/>
                <w:b/>
              </w:rPr>
            </w:pPr>
          </w:p>
        </w:tc>
      </w:tr>
      <w:tr w:rsidR="000934CE" w:rsidRPr="00C029C8" w:rsidTr="009442E6">
        <w:tc>
          <w:tcPr>
            <w:tcW w:w="2197" w:type="dxa"/>
            <w:shd w:val="clear" w:color="auto" w:fill="auto"/>
          </w:tcPr>
          <w:p w:rsidR="000934CE" w:rsidRPr="00C029C8" w:rsidRDefault="000934CE" w:rsidP="009442E6">
            <w:pPr>
              <w:rPr>
                <w:rFonts w:ascii="Calibri" w:eastAsia="Calibri" w:hAnsi="Calibri"/>
                <w:b/>
                <w:u w:val="single"/>
              </w:rPr>
            </w:pPr>
            <w:r w:rsidRPr="00C029C8">
              <w:rPr>
                <w:rFonts w:ascii="Calibri" w:eastAsia="Calibri" w:hAnsi="Calibri"/>
                <w:b/>
                <w:sz w:val="22"/>
                <w:szCs w:val="22"/>
                <w:u w:val="single"/>
              </w:rPr>
              <w:t>Speaker:</w:t>
            </w:r>
          </w:p>
          <w:p w:rsidR="000934CE" w:rsidRPr="00C029C8" w:rsidRDefault="000934CE" w:rsidP="009442E6">
            <w:pPr>
              <w:rPr>
                <w:rFonts w:ascii="Calibri" w:eastAsia="Calibri" w:hAnsi="Calibri"/>
                <w:i/>
              </w:rPr>
            </w:pPr>
            <w:r w:rsidRPr="00C029C8">
              <w:rPr>
                <w:rFonts w:ascii="Calibri" w:eastAsia="Calibri" w:hAnsi="Calibri"/>
                <w:i/>
                <w:sz w:val="22"/>
                <w:szCs w:val="22"/>
              </w:rPr>
              <w:t>Use of voice:</w:t>
            </w:r>
          </w:p>
          <w:p w:rsidR="000934CE" w:rsidRPr="00C029C8" w:rsidRDefault="000934CE" w:rsidP="000934CE">
            <w:pPr>
              <w:pStyle w:val="ListParagraph"/>
              <w:numPr>
                <w:ilvl w:val="0"/>
                <w:numId w:val="22"/>
              </w:numPr>
            </w:pPr>
            <w:r w:rsidRPr="00C029C8">
              <w:t>Tone</w:t>
            </w:r>
          </w:p>
          <w:p w:rsidR="000934CE" w:rsidRPr="00C029C8" w:rsidRDefault="000934CE" w:rsidP="000934CE">
            <w:pPr>
              <w:pStyle w:val="ListParagraph"/>
              <w:numPr>
                <w:ilvl w:val="0"/>
                <w:numId w:val="22"/>
              </w:numPr>
            </w:pPr>
            <w:r w:rsidRPr="00C029C8">
              <w:t>volume</w:t>
            </w:r>
          </w:p>
          <w:p w:rsidR="000934CE" w:rsidRPr="00C029C8" w:rsidRDefault="000934CE" w:rsidP="000934CE">
            <w:pPr>
              <w:pStyle w:val="ListParagraph"/>
              <w:numPr>
                <w:ilvl w:val="0"/>
                <w:numId w:val="22"/>
              </w:numPr>
            </w:pPr>
            <w:r w:rsidRPr="00C029C8">
              <w:t>Pitch</w:t>
            </w:r>
          </w:p>
          <w:p w:rsidR="000934CE" w:rsidRPr="00C029C8" w:rsidRDefault="000934CE" w:rsidP="000934CE">
            <w:pPr>
              <w:pStyle w:val="ListParagraph"/>
              <w:numPr>
                <w:ilvl w:val="0"/>
                <w:numId w:val="22"/>
              </w:numPr>
            </w:pPr>
            <w:r w:rsidRPr="00C029C8">
              <w:t>Pronunciation</w:t>
            </w:r>
          </w:p>
          <w:p w:rsidR="000934CE" w:rsidRPr="00C029C8" w:rsidRDefault="000934CE" w:rsidP="009442E6">
            <w:pPr>
              <w:rPr>
                <w:rFonts w:ascii="Calibri" w:eastAsia="Calibri" w:hAnsi="Calibri"/>
                <w:i/>
              </w:rPr>
            </w:pPr>
            <w:r w:rsidRPr="00C029C8">
              <w:rPr>
                <w:rFonts w:ascii="Calibri" w:eastAsia="Calibri" w:hAnsi="Calibri"/>
                <w:i/>
                <w:sz w:val="22"/>
                <w:szCs w:val="22"/>
              </w:rPr>
              <w:t>Use of body:</w:t>
            </w:r>
          </w:p>
          <w:p w:rsidR="000934CE" w:rsidRPr="00C029C8" w:rsidRDefault="000934CE" w:rsidP="000934CE">
            <w:pPr>
              <w:pStyle w:val="ListParagraph"/>
              <w:numPr>
                <w:ilvl w:val="0"/>
                <w:numId w:val="22"/>
              </w:numPr>
            </w:pPr>
            <w:r w:rsidRPr="00C029C8">
              <w:t>Posture</w:t>
            </w:r>
          </w:p>
          <w:p w:rsidR="000934CE" w:rsidRPr="00C029C8" w:rsidRDefault="000934CE" w:rsidP="000934CE">
            <w:pPr>
              <w:pStyle w:val="ListParagraph"/>
              <w:numPr>
                <w:ilvl w:val="0"/>
                <w:numId w:val="22"/>
              </w:numPr>
            </w:pPr>
            <w:r w:rsidRPr="00C029C8">
              <w:t>Eye contact</w:t>
            </w:r>
          </w:p>
          <w:p w:rsidR="000934CE" w:rsidRPr="00C029C8" w:rsidRDefault="000934CE" w:rsidP="009442E6">
            <w:pPr>
              <w:rPr>
                <w:rFonts w:ascii="Calibri" w:eastAsia="Calibri" w:hAnsi="Calibri"/>
                <w:i/>
              </w:rPr>
            </w:pPr>
            <w:r w:rsidRPr="00C029C8">
              <w:rPr>
                <w:rFonts w:ascii="Calibri" w:eastAsia="Calibri" w:hAnsi="Calibri"/>
                <w:i/>
                <w:sz w:val="22"/>
                <w:szCs w:val="22"/>
              </w:rPr>
              <w:t>Broad rules :</w:t>
            </w:r>
          </w:p>
          <w:p w:rsidR="000934CE" w:rsidRPr="00C029C8" w:rsidRDefault="000934CE" w:rsidP="000934CE">
            <w:pPr>
              <w:pStyle w:val="ListParagraph"/>
              <w:numPr>
                <w:ilvl w:val="0"/>
                <w:numId w:val="23"/>
              </w:numPr>
            </w:pPr>
            <w:r w:rsidRPr="00C029C8">
              <w:t xml:space="preserve">Turn taking </w:t>
            </w:r>
          </w:p>
          <w:p w:rsidR="000934CE" w:rsidRPr="00C029C8" w:rsidRDefault="000934CE" w:rsidP="000934CE">
            <w:pPr>
              <w:pStyle w:val="ListParagraph"/>
              <w:numPr>
                <w:ilvl w:val="0"/>
                <w:numId w:val="23"/>
              </w:numPr>
            </w:pPr>
            <w:r w:rsidRPr="00C029C8">
              <w:t>Adjacency pairs</w:t>
            </w:r>
          </w:p>
          <w:p w:rsidR="000934CE" w:rsidRPr="00C029C8" w:rsidRDefault="000934CE" w:rsidP="000934CE">
            <w:pPr>
              <w:pStyle w:val="ListParagraph"/>
              <w:numPr>
                <w:ilvl w:val="0"/>
                <w:numId w:val="23"/>
              </w:numPr>
            </w:pPr>
            <w:r w:rsidRPr="00C029C8">
              <w:t>Proximity</w:t>
            </w:r>
          </w:p>
        </w:tc>
        <w:tc>
          <w:tcPr>
            <w:tcW w:w="2198" w:type="dxa"/>
            <w:shd w:val="clear" w:color="auto" w:fill="auto"/>
          </w:tcPr>
          <w:p w:rsidR="000934CE" w:rsidRPr="00C029C8" w:rsidRDefault="000934CE" w:rsidP="009442E6">
            <w:pPr>
              <w:rPr>
                <w:rFonts w:ascii="Calibri" w:eastAsia="Calibri" w:hAnsi="Calibri"/>
                <w:b/>
                <w:u w:val="single"/>
              </w:rPr>
            </w:pPr>
            <w:r w:rsidRPr="00C029C8">
              <w:rPr>
                <w:rFonts w:ascii="Calibri" w:eastAsia="Calibri" w:hAnsi="Calibri"/>
                <w:b/>
                <w:sz w:val="22"/>
                <w:szCs w:val="22"/>
                <w:u w:val="single"/>
              </w:rPr>
              <w:t>Listener</w:t>
            </w:r>
          </w:p>
          <w:p w:rsidR="000934CE" w:rsidRPr="00C029C8" w:rsidRDefault="000934CE" w:rsidP="009442E6">
            <w:pPr>
              <w:rPr>
                <w:rFonts w:ascii="Calibri" w:eastAsia="Calibri" w:hAnsi="Calibri"/>
                <w:i/>
              </w:rPr>
            </w:pPr>
            <w:r w:rsidRPr="00C029C8">
              <w:rPr>
                <w:rFonts w:ascii="Calibri" w:eastAsia="Calibri" w:hAnsi="Calibri"/>
                <w:i/>
                <w:sz w:val="22"/>
                <w:szCs w:val="22"/>
              </w:rPr>
              <w:t>Use of body:</w:t>
            </w:r>
          </w:p>
          <w:p w:rsidR="000934CE" w:rsidRPr="00C029C8" w:rsidRDefault="000934CE" w:rsidP="000934CE">
            <w:pPr>
              <w:pStyle w:val="ListParagraph"/>
              <w:numPr>
                <w:ilvl w:val="0"/>
                <w:numId w:val="22"/>
              </w:numPr>
            </w:pPr>
            <w:r w:rsidRPr="00C029C8">
              <w:t>Posture</w:t>
            </w:r>
          </w:p>
          <w:p w:rsidR="000934CE" w:rsidRPr="00C029C8" w:rsidRDefault="000934CE" w:rsidP="000934CE">
            <w:pPr>
              <w:pStyle w:val="ListParagraph"/>
              <w:numPr>
                <w:ilvl w:val="0"/>
                <w:numId w:val="22"/>
              </w:numPr>
            </w:pPr>
            <w:r w:rsidRPr="00C029C8">
              <w:t>Eye contact</w:t>
            </w:r>
          </w:p>
          <w:p w:rsidR="000934CE" w:rsidRPr="00C029C8" w:rsidRDefault="000934CE" w:rsidP="009442E6">
            <w:pPr>
              <w:rPr>
                <w:rFonts w:ascii="Calibri" w:eastAsia="Calibri" w:hAnsi="Calibri"/>
                <w:i/>
              </w:rPr>
            </w:pPr>
            <w:r w:rsidRPr="00C029C8">
              <w:rPr>
                <w:rFonts w:ascii="Calibri" w:eastAsia="Calibri" w:hAnsi="Calibri"/>
                <w:i/>
                <w:sz w:val="22"/>
                <w:szCs w:val="22"/>
              </w:rPr>
              <w:t>Broad rules :</w:t>
            </w:r>
          </w:p>
          <w:p w:rsidR="000934CE" w:rsidRPr="00C029C8" w:rsidRDefault="000934CE" w:rsidP="000934CE">
            <w:pPr>
              <w:pStyle w:val="ListParagraph"/>
              <w:numPr>
                <w:ilvl w:val="0"/>
                <w:numId w:val="22"/>
              </w:numPr>
            </w:pPr>
            <w:r w:rsidRPr="00C029C8">
              <w:t xml:space="preserve">Turn taking </w:t>
            </w:r>
          </w:p>
          <w:p w:rsidR="000934CE" w:rsidRPr="00C029C8" w:rsidRDefault="000934CE" w:rsidP="000934CE">
            <w:pPr>
              <w:pStyle w:val="ListParagraph"/>
              <w:numPr>
                <w:ilvl w:val="0"/>
                <w:numId w:val="22"/>
              </w:numPr>
            </w:pPr>
            <w:r w:rsidRPr="00C029C8">
              <w:t>Focus on speaker without devices</w:t>
            </w:r>
          </w:p>
          <w:p w:rsidR="000934CE" w:rsidRPr="00C029C8" w:rsidRDefault="000934CE" w:rsidP="000934CE">
            <w:pPr>
              <w:pStyle w:val="ListParagraph"/>
              <w:numPr>
                <w:ilvl w:val="0"/>
                <w:numId w:val="22"/>
              </w:numPr>
            </w:pPr>
            <w:r w:rsidRPr="00C029C8">
              <w:t>Proximity</w:t>
            </w:r>
          </w:p>
          <w:p w:rsidR="000934CE" w:rsidRPr="00C029C8" w:rsidRDefault="000934CE" w:rsidP="000934CE">
            <w:pPr>
              <w:pStyle w:val="ListParagraph"/>
              <w:numPr>
                <w:ilvl w:val="0"/>
                <w:numId w:val="22"/>
              </w:numPr>
            </w:pPr>
            <w:r w:rsidRPr="00C029C8">
              <w:t>Respond</w:t>
            </w:r>
          </w:p>
          <w:p w:rsidR="000934CE" w:rsidRPr="002B4B33" w:rsidRDefault="000934CE" w:rsidP="000934CE">
            <w:pPr>
              <w:pStyle w:val="ListParagraph"/>
              <w:numPr>
                <w:ilvl w:val="0"/>
                <w:numId w:val="22"/>
              </w:numPr>
            </w:pPr>
            <w:r w:rsidRPr="00C029C8">
              <w:t>Adjacency pairs</w:t>
            </w:r>
          </w:p>
        </w:tc>
        <w:tc>
          <w:tcPr>
            <w:tcW w:w="3544" w:type="dxa"/>
            <w:shd w:val="clear" w:color="auto" w:fill="auto"/>
          </w:tcPr>
          <w:p w:rsidR="000934CE" w:rsidRPr="00C029C8" w:rsidRDefault="000934CE" w:rsidP="009442E6">
            <w:pPr>
              <w:rPr>
                <w:rFonts w:ascii="Calibri" w:eastAsia="Calibri" w:hAnsi="Calibri"/>
                <w:b/>
              </w:rPr>
            </w:pPr>
            <w:r w:rsidRPr="00C029C8">
              <w:rPr>
                <w:rFonts w:ascii="Calibri" w:eastAsia="Calibri" w:hAnsi="Calibri"/>
                <w:b/>
                <w:sz w:val="22"/>
                <w:szCs w:val="22"/>
              </w:rPr>
              <w:t>Vocabulary</w:t>
            </w:r>
          </w:p>
          <w:p w:rsidR="000934CE" w:rsidRPr="00C029C8" w:rsidRDefault="000934CE" w:rsidP="000934CE">
            <w:pPr>
              <w:pStyle w:val="ListParagraph"/>
              <w:numPr>
                <w:ilvl w:val="0"/>
                <w:numId w:val="26"/>
              </w:numPr>
            </w:pPr>
            <w:r w:rsidRPr="00C029C8">
              <w:t>Genre specific vocabulary see PDST red vocab sheet</w:t>
            </w:r>
          </w:p>
          <w:p w:rsidR="000934CE" w:rsidRPr="00C029C8" w:rsidRDefault="000934CE" w:rsidP="009442E6">
            <w:pPr>
              <w:pStyle w:val="ListParagraph"/>
            </w:pPr>
          </w:p>
          <w:p w:rsidR="000934CE" w:rsidRPr="00C029C8" w:rsidRDefault="000934CE" w:rsidP="009442E6">
            <w:pPr>
              <w:rPr>
                <w:rFonts w:ascii="Calibri" w:eastAsia="Calibri" w:hAnsi="Calibri"/>
                <w:b/>
              </w:rPr>
            </w:pPr>
            <w:r w:rsidRPr="00C029C8">
              <w:rPr>
                <w:rFonts w:ascii="Calibri" w:eastAsia="Calibri" w:hAnsi="Calibri"/>
                <w:b/>
                <w:sz w:val="22"/>
                <w:szCs w:val="22"/>
              </w:rPr>
              <w:t>Syntax:</w:t>
            </w:r>
          </w:p>
          <w:p w:rsidR="000934CE" w:rsidRPr="00C029C8" w:rsidRDefault="000934CE" w:rsidP="000934CE">
            <w:pPr>
              <w:pStyle w:val="ListParagraph"/>
              <w:numPr>
                <w:ilvl w:val="0"/>
                <w:numId w:val="27"/>
              </w:numPr>
            </w:pPr>
            <w:r w:rsidRPr="00C029C8">
              <w:t>Model and recast correct sentence structure.</w:t>
            </w:r>
          </w:p>
        </w:tc>
        <w:tc>
          <w:tcPr>
            <w:tcW w:w="2835" w:type="dxa"/>
            <w:shd w:val="clear" w:color="auto" w:fill="auto"/>
          </w:tcPr>
          <w:p w:rsidR="000934CE" w:rsidRPr="00C029C8" w:rsidRDefault="000934CE" w:rsidP="009442E6">
            <w:pPr>
              <w:rPr>
                <w:rFonts w:ascii="Calibri" w:eastAsia="Calibri" w:hAnsi="Calibri"/>
                <w:b/>
              </w:rPr>
            </w:pPr>
            <w:r w:rsidRPr="00C029C8">
              <w:rPr>
                <w:rFonts w:ascii="Calibri" w:eastAsia="Calibri" w:hAnsi="Calibri"/>
                <w:b/>
                <w:sz w:val="22"/>
                <w:szCs w:val="22"/>
              </w:rPr>
              <w:t>Structure:</w:t>
            </w:r>
          </w:p>
          <w:p w:rsidR="000934CE" w:rsidRPr="00C029C8" w:rsidRDefault="000934CE" w:rsidP="000934CE">
            <w:pPr>
              <w:pStyle w:val="ListParagraph"/>
              <w:numPr>
                <w:ilvl w:val="0"/>
                <w:numId w:val="25"/>
              </w:numPr>
            </w:pPr>
            <w:r w:rsidRPr="00C029C8">
              <w:t>Assign roles depending on the task</w:t>
            </w:r>
          </w:p>
          <w:p w:rsidR="000934CE" w:rsidRPr="00C029C8" w:rsidRDefault="000934CE" w:rsidP="009442E6">
            <w:pPr>
              <w:ind w:left="360"/>
              <w:rPr>
                <w:rFonts w:ascii="Calibri" w:eastAsia="Calibri" w:hAnsi="Calibri"/>
              </w:rPr>
            </w:pPr>
            <w:r w:rsidRPr="00C029C8">
              <w:rPr>
                <w:rFonts w:ascii="Calibri" w:eastAsia="Calibri" w:hAnsi="Calibri"/>
                <w:sz w:val="22"/>
                <w:szCs w:val="22"/>
              </w:rPr>
              <w:t>(example of roles: researcher, recorder, time keeper, question gatherer, materials manager, encourager, scribe)</w:t>
            </w:r>
          </w:p>
        </w:tc>
      </w:tr>
    </w:tbl>
    <w:p w:rsidR="000934CE" w:rsidRDefault="000934CE" w:rsidP="000934CE">
      <w:pPr>
        <w:jc w:val="center"/>
        <w:rPr>
          <w:rFonts w:ascii="Calibri" w:hAnsi="Calibri"/>
          <w:b/>
          <w:sz w:val="22"/>
          <w:szCs w:val="22"/>
          <w:u w:val="single"/>
        </w:rPr>
      </w:pPr>
    </w:p>
    <w:p w:rsidR="000934CE" w:rsidRPr="00C029C8" w:rsidRDefault="000934CE" w:rsidP="000934CE">
      <w:pPr>
        <w:jc w:val="center"/>
        <w:rPr>
          <w:rFonts w:ascii="Calibri" w:hAnsi="Calibri"/>
          <w:b/>
          <w:sz w:val="22"/>
          <w:szCs w:val="22"/>
          <w:u w:val="single"/>
        </w:rPr>
      </w:pPr>
      <w:r w:rsidRPr="00C029C8">
        <w:rPr>
          <w:rFonts w:ascii="Calibri" w:hAnsi="Calibri"/>
          <w:b/>
          <w:sz w:val="22"/>
          <w:szCs w:val="22"/>
          <w:u w:val="single"/>
        </w:rPr>
        <w:t>Partner and small group work/ Playful and creative use of language</w:t>
      </w:r>
    </w:p>
    <w:tbl>
      <w:tblPr>
        <w:tblW w:w="106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7"/>
        <w:gridCol w:w="2198"/>
        <w:gridCol w:w="3544"/>
        <w:gridCol w:w="2745"/>
      </w:tblGrid>
      <w:tr w:rsidR="000934CE" w:rsidRPr="00C029C8" w:rsidTr="009442E6">
        <w:tc>
          <w:tcPr>
            <w:tcW w:w="4395" w:type="dxa"/>
            <w:gridSpan w:val="2"/>
            <w:shd w:val="clear" w:color="auto" w:fill="D9D9D9" w:themeFill="background1" w:themeFillShade="D9"/>
          </w:tcPr>
          <w:p w:rsidR="000934CE" w:rsidRPr="00B220FD" w:rsidRDefault="000934CE" w:rsidP="009442E6">
            <w:pPr>
              <w:rPr>
                <w:rFonts w:ascii="Calibri" w:eastAsia="Calibri" w:hAnsi="Calibri"/>
                <w:b/>
                <w:u w:val="single"/>
              </w:rPr>
            </w:pPr>
            <w:r w:rsidRPr="00B220FD">
              <w:rPr>
                <w:rFonts w:ascii="Calibri" w:eastAsia="Calibri" w:hAnsi="Calibri"/>
                <w:b/>
                <w:sz w:val="22"/>
                <w:szCs w:val="22"/>
                <w:u w:val="single"/>
              </w:rPr>
              <w:t>Communicating</w:t>
            </w:r>
          </w:p>
          <w:p w:rsidR="000934CE" w:rsidRPr="00B220FD" w:rsidRDefault="000934CE" w:rsidP="009442E6">
            <w:pPr>
              <w:rPr>
                <w:rFonts w:ascii="Calibri" w:eastAsia="Calibri" w:hAnsi="Calibri"/>
                <w:b/>
              </w:rPr>
            </w:pPr>
            <w:r w:rsidRPr="00B220FD">
              <w:rPr>
                <w:rFonts w:ascii="Calibri" w:eastAsia="Calibri" w:hAnsi="Calibri"/>
                <w:b/>
                <w:sz w:val="22"/>
                <w:szCs w:val="22"/>
              </w:rPr>
              <w:t>Engagement, listening and attention LO.1/Social conventions and awareness of others LO. 2&amp;3</w:t>
            </w:r>
          </w:p>
        </w:tc>
        <w:tc>
          <w:tcPr>
            <w:tcW w:w="3544" w:type="dxa"/>
            <w:shd w:val="clear" w:color="auto" w:fill="D9D9D9" w:themeFill="background1" w:themeFillShade="D9"/>
          </w:tcPr>
          <w:p w:rsidR="000934CE" w:rsidRPr="00B220FD" w:rsidRDefault="000934CE" w:rsidP="009442E6">
            <w:pPr>
              <w:rPr>
                <w:rFonts w:ascii="Calibri" w:eastAsia="Calibri" w:hAnsi="Calibri"/>
                <w:b/>
                <w:u w:val="single"/>
              </w:rPr>
            </w:pPr>
            <w:r w:rsidRPr="00B220FD">
              <w:rPr>
                <w:rFonts w:ascii="Calibri" w:eastAsia="Calibri" w:hAnsi="Calibri"/>
                <w:b/>
                <w:sz w:val="22"/>
                <w:szCs w:val="22"/>
                <w:u w:val="single"/>
              </w:rPr>
              <w:t>Understanding</w:t>
            </w:r>
          </w:p>
          <w:p w:rsidR="000934CE" w:rsidRPr="00B220FD" w:rsidRDefault="000934CE" w:rsidP="009442E6">
            <w:pPr>
              <w:rPr>
                <w:rFonts w:ascii="Calibri" w:eastAsia="Calibri" w:hAnsi="Calibri"/>
                <w:b/>
              </w:rPr>
            </w:pPr>
            <w:r w:rsidRPr="00B220FD">
              <w:rPr>
                <w:rFonts w:ascii="Calibri" w:eastAsia="Calibri" w:hAnsi="Calibri"/>
                <w:b/>
                <w:sz w:val="22"/>
                <w:szCs w:val="22"/>
              </w:rPr>
              <w:t>Sentence structure and grammar LO.4</w:t>
            </w:r>
          </w:p>
          <w:p w:rsidR="000934CE" w:rsidRPr="00B220FD" w:rsidRDefault="000934CE" w:rsidP="009442E6">
            <w:pPr>
              <w:rPr>
                <w:rFonts w:ascii="Calibri" w:eastAsia="Calibri" w:hAnsi="Calibri"/>
                <w:b/>
              </w:rPr>
            </w:pPr>
            <w:r w:rsidRPr="00B220FD">
              <w:rPr>
                <w:rFonts w:ascii="Calibri" w:eastAsia="Calibri" w:hAnsi="Calibri"/>
                <w:b/>
                <w:sz w:val="22"/>
                <w:szCs w:val="22"/>
              </w:rPr>
              <w:t>Acquisition and use of vocabulary LO.5&amp;6</w:t>
            </w:r>
          </w:p>
          <w:p w:rsidR="000934CE" w:rsidRPr="00B220FD" w:rsidRDefault="000934CE" w:rsidP="009442E6">
            <w:pPr>
              <w:rPr>
                <w:rFonts w:ascii="Calibri" w:eastAsia="Calibri" w:hAnsi="Calibri"/>
                <w:b/>
              </w:rPr>
            </w:pPr>
            <w:r w:rsidRPr="00B220FD">
              <w:rPr>
                <w:rFonts w:ascii="Calibri" w:eastAsia="Calibri" w:hAnsi="Calibri"/>
                <w:b/>
                <w:sz w:val="22"/>
                <w:szCs w:val="22"/>
              </w:rPr>
              <w:t>Demonstration of understanding LO.7</w:t>
            </w:r>
          </w:p>
        </w:tc>
        <w:tc>
          <w:tcPr>
            <w:tcW w:w="2745" w:type="dxa"/>
            <w:shd w:val="clear" w:color="auto" w:fill="D9D9D9" w:themeFill="background1" w:themeFillShade="D9"/>
          </w:tcPr>
          <w:p w:rsidR="000934CE" w:rsidRPr="002B4B33" w:rsidRDefault="000934CE" w:rsidP="009442E6">
            <w:pPr>
              <w:rPr>
                <w:rFonts w:ascii="Calibri" w:eastAsia="Calibri" w:hAnsi="Calibri"/>
                <w:b/>
                <w:u w:val="single"/>
              </w:rPr>
            </w:pPr>
            <w:r w:rsidRPr="002B4B33">
              <w:rPr>
                <w:rFonts w:ascii="Calibri" w:eastAsia="Calibri" w:hAnsi="Calibri"/>
                <w:b/>
                <w:sz w:val="22"/>
                <w:szCs w:val="22"/>
                <w:u w:val="single"/>
              </w:rPr>
              <w:t>Exploring and using</w:t>
            </w:r>
          </w:p>
          <w:p w:rsidR="000934CE" w:rsidRPr="002B4B33" w:rsidRDefault="000934CE" w:rsidP="009442E6">
            <w:pPr>
              <w:rPr>
                <w:rFonts w:ascii="Calibri" w:eastAsia="Calibri" w:hAnsi="Calibri"/>
                <w:b/>
              </w:rPr>
            </w:pPr>
            <w:r w:rsidRPr="002B4B33">
              <w:rPr>
                <w:rFonts w:ascii="Calibri" w:eastAsia="Calibri" w:hAnsi="Calibri"/>
                <w:b/>
                <w:sz w:val="22"/>
                <w:szCs w:val="22"/>
              </w:rPr>
              <w:t>Playful and creative use of language LO. 12</w:t>
            </w:r>
          </w:p>
          <w:p w:rsidR="000934CE" w:rsidRPr="00C029C8" w:rsidRDefault="000934CE" w:rsidP="009442E6">
            <w:pPr>
              <w:jc w:val="center"/>
              <w:rPr>
                <w:rFonts w:ascii="Calibri" w:eastAsia="Calibri" w:hAnsi="Calibri"/>
                <w:b/>
              </w:rPr>
            </w:pPr>
          </w:p>
        </w:tc>
      </w:tr>
      <w:tr w:rsidR="000934CE" w:rsidRPr="00C029C8" w:rsidTr="009442E6">
        <w:tc>
          <w:tcPr>
            <w:tcW w:w="2197" w:type="dxa"/>
            <w:shd w:val="clear" w:color="auto" w:fill="auto"/>
          </w:tcPr>
          <w:p w:rsidR="000934CE" w:rsidRPr="00C029C8" w:rsidRDefault="000934CE" w:rsidP="009442E6">
            <w:pPr>
              <w:rPr>
                <w:rFonts w:ascii="Calibri" w:eastAsia="Calibri" w:hAnsi="Calibri"/>
                <w:b/>
                <w:u w:val="single"/>
              </w:rPr>
            </w:pPr>
            <w:r w:rsidRPr="00C029C8">
              <w:rPr>
                <w:rFonts w:ascii="Calibri" w:eastAsia="Calibri" w:hAnsi="Calibri"/>
                <w:b/>
                <w:sz w:val="22"/>
                <w:szCs w:val="22"/>
                <w:u w:val="single"/>
              </w:rPr>
              <w:t>Speaker:</w:t>
            </w:r>
          </w:p>
          <w:p w:rsidR="000934CE" w:rsidRPr="00C029C8" w:rsidRDefault="000934CE" w:rsidP="009442E6">
            <w:pPr>
              <w:rPr>
                <w:rFonts w:ascii="Calibri" w:eastAsia="Calibri" w:hAnsi="Calibri"/>
                <w:i/>
              </w:rPr>
            </w:pPr>
            <w:r w:rsidRPr="00C029C8">
              <w:rPr>
                <w:rFonts w:ascii="Calibri" w:eastAsia="Calibri" w:hAnsi="Calibri"/>
                <w:i/>
                <w:sz w:val="22"/>
                <w:szCs w:val="22"/>
              </w:rPr>
              <w:t>Use of voice:</w:t>
            </w:r>
          </w:p>
          <w:p w:rsidR="000934CE" w:rsidRPr="00C029C8" w:rsidRDefault="000934CE" w:rsidP="000934CE">
            <w:pPr>
              <w:pStyle w:val="ListParagraph"/>
              <w:numPr>
                <w:ilvl w:val="0"/>
                <w:numId w:val="22"/>
              </w:numPr>
            </w:pPr>
            <w:r w:rsidRPr="00C029C8">
              <w:t>Tone</w:t>
            </w:r>
          </w:p>
          <w:p w:rsidR="000934CE" w:rsidRPr="00C029C8" w:rsidRDefault="000934CE" w:rsidP="000934CE">
            <w:pPr>
              <w:pStyle w:val="ListParagraph"/>
              <w:numPr>
                <w:ilvl w:val="0"/>
                <w:numId w:val="22"/>
              </w:numPr>
            </w:pPr>
            <w:r w:rsidRPr="00C029C8">
              <w:t>volume</w:t>
            </w:r>
          </w:p>
          <w:p w:rsidR="000934CE" w:rsidRPr="00C029C8" w:rsidRDefault="000934CE" w:rsidP="000934CE">
            <w:pPr>
              <w:pStyle w:val="ListParagraph"/>
              <w:numPr>
                <w:ilvl w:val="0"/>
                <w:numId w:val="22"/>
              </w:numPr>
            </w:pPr>
            <w:r w:rsidRPr="00C029C8">
              <w:t>Pitch</w:t>
            </w:r>
          </w:p>
          <w:p w:rsidR="000934CE" w:rsidRPr="00C029C8" w:rsidRDefault="000934CE" w:rsidP="000934CE">
            <w:pPr>
              <w:pStyle w:val="ListParagraph"/>
              <w:numPr>
                <w:ilvl w:val="0"/>
                <w:numId w:val="22"/>
              </w:numPr>
            </w:pPr>
            <w:r w:rsidRPr="00C029C8">
              <w:t>Pronunciation</w:t>
            </w:r>
          </w:p>
          <w:p w:rsidR="000934CE" w:rsidRPr="00C029C8" w:rsidRDefault="000934CE" w:rsidP="009442E6">
            <w:pPr>
              <w:rPr>
                <w:rFonts w:ascii="Calibri" w:eastAsia="Calibri" w:hAnsi="Calibri"/>
                <w:i/>
              </w:rPr>
            </w:pPr>
            <w:r w:rsidRPr="00C029C8">
              <w:rPr>
                <w:rFonts w:ascii="Calibri" w:eastAsia="Calibri" w:hAnsi="Calibri"/>
                <w:i/>
                <w:sz w:val="22"/>
                <w:szCs w:val="22"/>
              </w:rPr>
              <w:t>Use of body:</w:t>
            </w:r>
          </w:p>
          <w:p w:rsidR="000934CE" w:rsidRPr="00C029C8" w:rsidRDefault="000934CE" w:rsidP="000934CE">
            <w:pPr>
              <w:pStyle w:val="ListParagraph"/>
              <w:numPr>
                <w:ilvl w:val="0"/>
                <w:numId w:val="22"/>
              </w:numPr>
            </w:pPr>
            <w:r w:rsidRPr="00C029C8">
              <w:t>Posture</w:t>
            </w:r>
          </w:p>
          <w:p w:rsidR="000934CE" w:rsidRPr="00C029C8" w:rsidRDefault="000934CE" w:rsidP="000934CE">
            <w:pPr>
              <w:pStyle w:val="ListParagraph"/>
              <w:numPr>
                <w:ilvl w:val="0"/>
                <w:numId w:val="22"/>
              </w:numPr>
            </w:pPr>
            <w:r w:rsidRPr="00C029C8">
              <w:t>Eye contact</w:t>
            </w:r>
          </w:p>
          <w:p w:rsidR="000934CE" w:rsidRPr="00C029C8" w:rsidRDefault="000934CE" w:rsidP="009442E6">
            <w:pPr>
              <w:rPr>
                <w:rFonts w:ascii="Calibri" w:eastAsia="Calibri" w:hAnsi="Calibri"/>
                <w:i/>
              </w:rPr>
            </w:pPr>
            <w:r w:rsidRPr="00C029C8">
              <w:rPr>
                <w:rFonts w:ascii="Calibri" w:eastAsia="Calibri" w:hAnsi="Calibri"/>
                <w:i/>
                <w:sz w:val="22"/>
                <w:szCs w:val="22"/>
              </w:rPr>
              <w:t>Broad rules :</w:t>
            </w:r>
          </w:p>
          <w:p w:rsidR="000934CE" w:rsidRPr="00C029C8" w:rsidRDefault="000934CE" w:rsidP="000934CE">
            <w:pPr>
              <w:pStyle w:val="ListParagraph"/>
              <w:numPr>
                <w:ilvl w:val="0"/>
                <w:numId w:val="23"/>
              </w:numPr>
            </w:pPr>
            <w:r w:rsidRPr="00C029C8">
              <w:t xml:space="preserve">Turn taking </w:t>
            </w:r>
          </w:p>
          <w:p w:rsidR="000934CE" w:rsidRPr="00C029C8" w:rsidRDefault="000934CE" w:rsidP="000934CE">
            <w:pPr>
              <w:pStyle w:val="ListParagraph"/>
              <w:numPr>
                <w:ilvl w:val="0"/>
                <w:numId w:val="23"/>
              </w:numPr>
            </w:pPr>
            <w:r w:rsidRPr="00C029C8">
              <w:t>Adjacency pairs</w:t>
            </w:r>
          </w:p>
          <w:p w:rsidR="000934CE" w:rsidRPr="00C029C8" w:rsidRDefault="000934CE" w:rsidP="000934CE">
            <w:pPr>
              <w:pStyle w:val="ListParagraph"/>
              <w:numPr>
                <w:ilvl w:val="0"/>
                <w:numId w:val="23"/>
              </w:numPr>
            </w:pPr>
            <w:r w:rsidRPr="00C029C8">
              <w:t>Proximity</w:t>
            </w:r>
          </w:p>
          <w:p w:rsidR="000934CE" w:rsidRPr="00C029C8" w:rsidRDefault="000934CE" w:rsidP="009442E6">
            <w:pPr>
              <w:pStyle w:val="ListParagraph"/>
            </w:pPr>
            <w:r w:rsidRPr="00C029C8">
              <w:t xml:space="preserve"> </w:t>
            </w:r>
          </w:p>
          <w:p w:rsidR="000934CE" w:rsidRPr="00C029C8" w:rsidRDefault="000934CE" w:rsidP="009442E6">
            <w:pPr>
              <w:rPr>
                <w:rFonts w:ascii="Calibri" w:eastAsia="Calibri" w:hAnsi="Calibri"/>
                <w:i/>
              </w:rPr>
            </w:pPr>
          </w:p>
        </w:tc>
        <w:tc>
          <w:tcPr>
            <w:tcW w:w="2198" w:type="dxa"/>
            <w:shd w:val="clear" w:color="auto" w:fill="auto"/>
          </w:tcPr>
          <w:p w:rsidR="000934CE" w:rsidRPr="00C029C8" w:rsidRDefault="000934CE" w:rsidP="009442E6">
            <w:pPr>
              <w:rPr>
                <w:rFonts w:ascii="Calibri" w:eastAsia="Calibri" w:hAnsi="Calibri"/>
                <w:b/>
                <w:u w:val="single"/>
              </w:rPr>
            </w:pPr>
            <w:r w:rsidRPr="00C029C8">
              <w:rPr>
                <w:rFonts w:ascii="Calibri" w:eastAsia="Calibri" w:hAnsi="Calibri"/>
                <w:b/>
                <w:sz w:val="22"/>
                <w:szCs w:val="22"/>
                <w:u w:val="single"/>
              </w:rPr>
              <w:t>Listener</w:t>
            </w:r>
          </w:p>
          <w:p w:rsidR="000934CE" w:rsidRPr="00C029C8" w:rsidRDefault="000934CE" w:rsidP="009442E6">
            <w:pPr>
              <w:rPr>
                <w:rFonts w:ascii="Calibri" w:eastAsia="Calibri" w:hAnsi="Calibri"/>
                <w:i/>
              </w:rPr>
            </w:pPr>
            <w:r w:rsidRPr="00C029C8">
              <w:rPr>
                <w:rFonts w:ascii="Calibri" w:eastAsia="Calibri" w:hAnsi="Calibri"/>
                <w:i/>
                <w:sz w:val="22"/>
                <w:szCs w:val="22"/>
              </w:rPr>
              <w:t>Use of body:</w:t>
            </w:r>
          </w:p>
          <w:p w:rsidR="000934CE" w:rsidRPr="00C029C8" w:rsidRDefault="000934CE" w:rsidP="000934CE">
            <w:pPr>
              <w:pStyle w:val="ListParagraph"/>
              <w:numPr>
                <w:ilvl w:val="0"/>
                <w:numId w:val="22"/>
              </w:numPr>
            </w:pPr>
            <w:r w:rsidRPr="00C029C8">
              <w:t>Posture</w:t>
            </w:r>
          </w:p>
          <w:p w:rsidR="000934CE" w:rsidRPr="00C029C8" w:rsidRDefault="000934CE" w:rsidP="000934CE">
            <w:pPr>
              <w:pStyle w:val="ListParagraph"/>
              <w:numPr>
                <w:ilvl w:val="0"/>
                <w:numId w:val="22"/>
              </w:numPr>
            </w:pPr>
            <w:r w:rsidRPr="00C029C8">
              <w:t>Eye contact</w:t>
            </w:r>
          </w:p>
          <w:p w:rsidR="000934CE" w:rsidRPr="00C029C8" w:rsidRDefault="000934CE" w:rsidP="009442E6">
            <w:pPr>
              <w:rPr>
                <w:rFonts w:ascii="Calibri" w:eastAsia="Calibri" w:hAnsi="Calibri"/>
                <w:i/>
              </w:rPr>
            </w:pPr>
            <w:r w:rsidRPr="00C029C8">
              <w:rPr>
                <w:rFonts w:ascii="Calibri" w:eastAsia="Calibri" w:hAnsi="Calibri"/>
                <w:i/>
                <w:sz w:val="22"/>
                <w:szCs w:val="22"/>
              </w:rPr>
              <w:t>Broad rules :</w:t>
            </w:r>
          </w:p>
          <w:p w:rsidR="000934CE" w:rsidRPr="00C029C8" w:rsidRDefault="000934CE" w:rsidP="000934CE">
            <w:pPr>
              <w:pStyle w:val="ListParagraph"/>
              <w:numPr>
                <w:ilvl w:val="0"/>
                <w:numId w:val="22"/>
              </w:numPr>
            </w:pPr>
            <w:r w:rsidRPr="00C029C8">
              <w:t xml:space="preserve">Turn taking </w:t>
            </w:r>
          </w:p>
          <w:p w:rsidR="000934CE" w:rsidRPr="00C029C8" w:rsidRDefault="000934CE" w:rsidP="000934CE">
            <w:pPr>
              <w:pStyle w:val="ListParagraph"/>
              <w:numPr>
                <w:ilvl w:val="0"/>
                <w:numId w:val="22"/>
              </w:numPr>
            </w:pPr>
            <w:r w:rsidRPr="00C029C8">
              <w:t>Focus on speaker without devices</w:t>
            </w:r>
          </w:p>
          <w:p w:rsidR="000934CE" w:rsidRPr="00C029C8" w:rsidRDefault="000934CE" w:rsidP="000934CE">
            <w:pPr>
              <w:pStyle w:val="ListParagraph"/>
              <w:numPr>
                <w:ilvl w:val="0"/>
                <w:numId w:val="22"/>
              </w:numPr>
            </w:pPr>
            <w:r w:rsidRPr="00C029C8">
              <w:t>Proximity</w:t>
            </w:r>
          </w:p>
          <w:p w:rsidR="000934CE" w:rsidRPr="00C029C8" w:rsidRDefault="000934CE" w:rsidP="000934CE">
            <w:pPr>
              <w:pStyle w:val="ListParagraph"/>
              <w:numPr>
                <w:ilvl w:val="0"/>
                <w:numId w:val="22"/>
              </w:numPr>
            </w:pPr>
            <w:r w:rsidRPr="00C029C8">
              <w:t>Respond</w:t>
            </w:r>
          </w:p>
          <w:p w:rsidR="000934CE" w:rsidRPr="00C029C8" w:rsidRDefault="000934CE" w:rsidP="000934CE">
            <w:pPr>
              <w:pStyle w:val="ListParagraph"/>
              <w:numPr>
                <w:ilvl w:val="0"/>
                <w:numId w:val="22"/>
              </w:numPr>
            </w:pPr>
            <w:r w:rsidRPr="00C029C8">
              <w:t>Adjacency pairs</w:t>
            </w:r>
          </w:p>
          <w:p w:rsidR="000934CE" w:rsidRPr="00C029C8" w:rsidRDefault="000934CE" w:rsidP="009442E6">
            <w:pPr>
              <w:rPr>
                <w:rFonts w:ascii="Calibri" w:eastAsia="Calibri" w:hAnsi="Calibri"/>
                <w:b/>
                <w:u w:val="single"/>
              </w:rPr>
            </w:pPr>
          </w:p>
        </w:tc>
        <w:tc>
          <w:tcPr>
            <w:tcW w:w="3544" w:type="dxa"/>
            <w:shd w:val="clear" w:color="auto" w:fill="auto"/>
          </w:tcPr>
          <w:p w:rsidR="000934CE" w:rsidRPr="00C029C8" w:rsidRDefault="000934CE" w:rsidP="009442E6">
            <w:pPr>
              <w:rPr>
                <w:rFonts w:ascii="Calibri" w:eastAsia="Calibri" w:hAnsi="Calibri"/>
                <w:b/>
              </w:rPr>
            </w:pPr>
            <w:r w:rsidRPr="00C029C8">
              <w:rPr>
                <w:rFonts w:ascii="Calibri" w:eastAsia="Calibri" w:hAnsi="Calibri"/>
                <w:b/>
                <w:sz w:val="22"/>
                <w:szCs w:val="22"/>
              </w:rPr>
              <w:t>Vocabulary</w:t>
            </w:r>
          </w:p>
          <w:p w:rsidR="000934CE" w:rsidRPr="00C029C8" w:rsidRDefault="000934CE" w:rsidP="000934CE">
            <w:pPr>
              <w:pStyle w:val="ListParagraph"/>
              <w:numPr>
                <w:ilvl w:val="0"/>
                <w:numId w:val="26"/>
              </w:numPr>
            </w:pPr>
            <w:r w:rsidRPr="00C029C8">
              <w:t>Genre specific vocabulary see PDST red vocab sheet</w:t>
            </w:r>
          </w:p>
          <w:p w:rsidR="000934CE" w:rsidRPr="00C029C8" w:rsidRDefault="000934CE" w:rsidP="009442E6">
            <w:pPr>
              <w:pStyle w:val="ListParagraph"/>
            </w:pPr>
          </w:p>
          <w:p w:rsidR="000934CE" w:rsidRPr="00C029C8" w:rsidRDefault="000934CE" w:rsidP="009442E6">
            <w:pPr>
              <w:rPr>
                <w:rFonts w:ascii="Calibri" w:eastAsia="Calibri" w:hAnsi="Calibri"/>
                <w:b/>
              </w:rPr>
            </w:pPr>
            <w:r w:rsidRPr="00C029C8">
              <w:rPr>
                <w:rFonts w:ascii="Calibri" w:eastAsia="Calibri" w:hAnsi="Calibri"/>
                <w:b/>
                <w:sz w:val="22"/>
                <w:szCs w:val="22"/>
              </w:rPr>
              <w:t>Syntax:</w:t>
            </w:r>
          </w:p>
          <w:p w:rsidR="000934CE" w:rsidRPr="00C029C8" w:rsidRDefault="000934CE" w:rsidP="000934CE">
            <w:pPr>
              <w:pStyle w:val="ListParagraph"/>
              <w:numPr>
                <w:ilvl w:val="0"/>
                <w:numId w:val="27"/>
              </w:numPr>
            </w:pPr>
            <w:r w:rsidRPr="00C029C8">
              <w:t>Model and recast correct sentence structure.</w:t>
            </w:r>
          </w:p>
        </w:tc>
        <w:tc>
          <w:tcPr>
            <w:tcW w:w="2745" w:type="dxa"/>
            <w:shd w:val="clear" w:color="auto" w:fill="auto"/>
          </w:tcPr>
          <w:p w:rsidR="000934CE" w:rsidRPr="00C029C8" w:rsidRDefault="000934CE" w:rsidP="009442E6">
            <w:pPr>
              <w:rPr>
                <w:rFonts w:ascii="Calibri" w:eastAsia="Calibri" w:hAnsi="Calibri"/>
                <w:b/>
              </w:rPr>
            </w:pPr>
            <w:r w:rsidRPr="00C029C8">
              <w:rPr>
                <w:rFonts w:ascii="Calibri" w:eastAsia="Calibri" w:hAnsi="Calibri"/>
                <w:b/>
                <w:sz w:val="22"/>
                <w:szCs w:val="22"/>
              </w:rPr>
              <w:t>Structure:</w:t>
            </w:r>
          </w:p>
          <w:p w:rsidR="000934CE" w:rsidRPr="00C029C8" w:rsidRDefault="000934CE" w:rsidP="000934CE">
            <w:pPr>
              <w:pStyle w:val="ListParagraph"/>
              <w:numPr>
                <w:ilvl w:val="0"/>
                <w:numId w:val="25"/>
              </w:numPr>
            </w:pPr>
            <w:r w:rsidRPr="00C029C8">
              <w:t>Assign roles depending on the task</w:t>
            </w:r>
          </w:p>
          <w:p w:rsidR="000934CE" w:rsidRPr="00C029C8" w:rsidRDefault="000934CE" w:rsidP="009442E6">
            <w:pPr>
              <w:ind w:left="360"/>
              <w:rPr>
                <w:rFonts w:ascii="Calibri" w:eastAsia="Calibri" w:hAnsi="Calibri"/>
              </w:rPr>
            </w:pPr>
            <w:r w:rsidRPr="00C029C8">
              <w:rPr>
                <w:rFonts w:ascii="Calibri" w:eastAsia="Calibri" w:hAnsi="Calibri"/>
                <w:sz w:val="22"/>
                <w:szCs w:val="22"/>
              </w:rPr>
              <w:t>(example of roles: researcher, recorder, time keeper, question gatherer, materials manager, encourager, scribe)</w:t>
            </w:r>
          </w:p>
        </w:tc>
      </w:tr>
    </w:tbl>
    <w:p w:rsidR="000934CE" w:rsidRDefault="000934CE" w:rsidP="000934CE">
      <w:pPr>
        <w:jc w:val="center"/>
        <w:rPr>
          <w:rFonts w:ascii="Calibri" w:hAnsi="Calibri"/>
          <w:b/>
          <w:sz w:val="22"/>
          <w:szCs w:val="22"/>
          <w:u w:val="single"/>
        </w:rPr>
      </w:pPr>
    </w:p>
    <w:p w:rsidR="000934CE" w:rsidRPr="00C029C8" w:rsidRDefault="000934CE" w:rsidP="000934CE">
      <w:pPr>
        <w:jc w:val="center"/>
        <w:rPr>
          <w:rFonts w:ascii="Calibri" w:hAnsi="Calibri"/>
          <w:b/>
          <w:sz w:val="22"/>
          <w:szCs w:val="22"/>
          <w:u w:val="single"/>
        </w:rPr>
      </w:pPr>
      <w:r w:rsidRPr="00C029C8">
        <w:rPr>
          <w:rFonts w:ascii="Calibri" w:hAnsi="Calibri"/>
          <w:b/>
          <w:sz w:val="22"/>
          <w:szCs w:val="22"/>
          <w:u w:val="single"/>
        </w:rPr>
        <w:t>Storytelling and anecdotes/ Playful and creative use of language/</w:t>
      </w:r>
      <w:r w:rsidRPr="00C029C8">
        <w:rPr>
          <w:rFonts w:ascii="Calibri" w:hAnsi="Calibri"/>
          <w:b/>
          <w:sz w:val="22"/>
          <w:szCs w:val="22"/>
        </w:rPr>
        <w:t xml:space="preserve"> retelling and elaborating</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7"/>
        <w:gridCol w:w="2198"/>
        <w:gridCol w:w="3544"/>
        <w:gridCol w:w="2693"/>
      </w:tblGrid>
      <w:tr w:rsidR="000934CE" w:rsidRPr="00C029C8" w:rsidTr="009442E6">
        <w:tc>
          <w:tcPr>
            <w:tcW w:w="4395" w:type="dxa"/>
            <w:gridSpan w:val="2"/>
            <w:shd w:val="clear" w:color="auto" w:fill="D9D9D9" w:themeFill="background1" w:themeFillShade="D9"/>
          </w:tcPr>
          <w:p w:rsidR="000934CE" w:rsidRPr="00B220FD" w:rsidRDefault="000934CE" w:rsidP="009442E6">
            <w:pPr>
              <w:rPr>
                <w:rFonts w:ascii="Calibri" w:eastAsia="Calibri" w:hAnsi="Calibri"/>
                <w:b/>
                <w:u w:val="single"/>
              </w:rPr>
            </w:pPr>
            <w:r w:rsidRPr="00B220FD">
              <w:rPr>
                <w:rFonts w:ascii="Calibri" w:eastAsia="Calibri" w:hAnsi="Calibri"/>
                <w:b/>
                <w:sz w:val="22"/>
                <w:szCs w:val="22"/>
                <w:u w:val="single"/>
              </w:rPr>
              <w:t>Communicating</w:t>
            </w:r>
          </w:p>
          <w:p w:rsidR="000934CE" w:rsidRPr="00B220FD" w:rsidRDefault="000934CE" w:rsidP="009442E6">
            <w:pPr>
              <w:rPr>
                <w:rFonts w:ascii="Calibri" w:eastAsia="Calibri" w:hAnsi="Calibri"/>
                <w:b/>
              </w:rPr>
            </w:pPr>
            <w:r w:rsidRPr="00B220FD">
              <w:rPr>
                <w:rFonts w:ascii="Calibri" w:eastAsia="Calibri" w:hAnsi="Calibri"/>
                <w:b/>
                <w:sz w:val="22"/>
                <w:szCs w:val="22"/>
              </w:rPr>
              <w:t>Engagement, listening and attention LO.1/Social conventions and awareness of others LO. 2&amp;3</w:t>
            </w:r>
          </w:p>
        </w:tc>
        <w:tc>
          <w:tcPr>
            <w:tcW w:w="3544" w:type="dxa"/>
            <w:shd w:val="clear" w:color="auto" w:fill="D9D9D9" w:themeFill="background1" w:themeFillShade="D9"/>
          </w:tcPr>
          <w:p w:rsidR="000934CE" w:rsidRPr="00B220FD" w:rsidRDefault="000934CE" w:rsidP="009442E6">
            <w:pPr>
              <w:rPr>
                <w:rFonts w:ascii="Calibri" w:eastAsia="Calibri" w:hAnsi="Calibri"/>
                <w:b/>
                <w:u w:val="single"/>
              </w:rPr>
            </w:pPr>
            <w:r w:rsidRPr="00B220FD">
              <w:rPr>
                <w:rFonts w:ascii="Calibri" w:eastAsia="Calibri" w:hAnsi="Calibri"/>
                <w:b/>
                <w:sz w:val="22"/>
                <w:szCs w:val="22"/>
                <w:u w:val="single"/>
              </w:rPr>
              <w:t>Understanding</w:t>
            </w:r>
          </w:p>
          <w:p w:rsidR="000934CE" w:rsidRPr="00B220FD" w:rsidRDefault="000934CE" w:rsidP="009442E6">
            <w:pPr>
              <w:rPr>
                <w:rFonts w:ascii="Calibri" w:eastAsia="Calibri" w:hAnsi="Calibri"/>
                <w:b/>
              </w:rPr>
            </w:pPr>
            <w:r w:rsidRPr="00B220FD">
              <w:rPr>
                <w:rFonts w:ascii="Calibri" w:eastAsia="Calibri" w:hAnsi="Calibri"/>
                <w:b/>
                <w:sz w:val="22"/>
                <w:szCs w:val="22"/>
              </w:rPr>
              <w:t>Sentence structure and grammar LO.4</w:t>
            </w:r>
          </w:p>
          <w:p w:rsidR="000934CE" w:rsidRPr="00B220FD" w:rsidRDefault="000934CE" w:rsidP="009442E6">
            <w:pPr>
              <w:rPr>
                <w:rFonts w:ascii="Calibri" w:eastAsia="Calibri" w:hAnsi="Calibri"/>
                <w:b/>
              </w:rPr>
            </w:pPr>
            <w:r w:rsidRPr="00B220FD">
              <w:rPr>
                <w:rFonts w:ascii="Calibri" w:eastAsia="Calibri" w:hAnsi="Calibri"/>
                <w:b/>
                <w:sz w:val="22"/>
                <w:szCs w:val="22"/>
              </w:rPr>
              <w:t>Acquisition and use of vocabulary LO.5&amp;6</w:t>
            </w:r>
          </w:p>
          <w:p w:rsidR="000934CE" w:rsidRPr="00B220FD" w:rsidRDefault="000934CE" w:rsidP="009442E6">
            <w:pPr>
              <w:rPr>
                <w:rFonts w:ascii="Calibri" w:eastAsia="Calibri" w:hAnsi="Calibri"/>
                <w:b/>
              </w:rPr>
            </w:pPr>
            <w:r w:rsidRPr="00B220FD">
              <w:rPr>
                <w:rFonts w:ascii="Calibri" w:eastAsia="Calibri" w:hAnsi="Calibri"/>
                <w:b/>
                <w:sz w:val="22"/>
                <w:szCs w:val="22"/>
              </w:rPr>
              <w:lastRenderedPageBreak/>
              <w:t>Demonstration of understanding LO.7</w:t>
            </w:r>
          </w:p>
        </w:tc>
        <w:tc>
          <w:tcPr>
            <w:tcW w:w="2693" w:type="dxa"/>
            <w:shd w:val="clear" w:color="auto" w:fill="D9D9D9" w:themeFill="background1" w:themeFillShade="D9"/>
          </w:tcPr>
          <w:p w:rsidR="000934CE" w:rsidRPr="002B4B33" w:rsidRDefault="000934CE" w:rsidP="009442E6">
            <w:pPr>
              <w:rPr>
                <w:rFonts w:ascii="Calibri" w:eastAsia="Calibri" w:hAnsi="Calibri"/>
                <w:b/>
                <w:u w:val="single"/>
              </w:rPr>
            </w:pPr>
            <w:r w:rsidRPr="002B4B33">
              <w:rPr>
                <w:rFonts w:ascii="Calibri" w:eastAsia="Calibri" w:hAnsi="Calibri"/>
                <w:b/>
                <w:sz w:val="22"/>
                <w:szCs w:val="22"/>
                <w:u w:val="single"/>
              </w:rPr>
              <w:lastRenderedPageBreak/>
              <w:t>Exploring and using</w:t>
            </w:r>
          </w:p>
          <w:p w:rsidR="000934CE" w:rsidRPr="002B4B33" w:rsidRDefault="000934CE" w:rsidP="009442E6">
            <w:pPr>
              <w:rPr>
                <w:rFonts w:ascii="Calibri" w:eastAsia="Calibri" w:hAnsi="Calibri"/>
                <w:b/>
              </w:rPr>
            </w:pPr>
            <w:r w:rsidRPr="002B4B33">
              <w:rPr>
                <w:rFonts w:ascii="Calibri" w:eastAsia="Calibri" w:hAnsi="Calibri"/>
                <w:b/>
                <w:sz w:val="22"/>
                <w:szCs w:val="22"/>
              </w:rPr>
              <w:t>Playful and creative use of language LO. 12</w:t>
            </w:r>
          </w:p>
          <w:p w:rsidR="000934CE" w:rsidRPr="00C029C8" w:rsidRDefault="000934CE" w:rsidP="009442E6">
            <w:pPr>
              <w:jc w:val="center"/>
              <w:rPr>
                <w:rFonts w:ascii="Calibri" w:eastAsia="Calibri" w:hAnsi="Calibri"/>
                <w:b/>
              </w:rPr>
            </w:pPr>
          </w:p>
        </w:tc>
      </w:tr>
      <w:tr w:rsidR="000934CE" w:rsidRPr="00C029C8" w:rsidTr="009442E6">
        <w:tc>
          <w:tcPr>
            <w:tcW w:w="2197" w:type="dxa"/>
            <w:shd w:val="clear" w:color="auto" w:fill="auto"/>
          </w:tcPr>
          <w:p w:rsidR="000934CE" w:rsidRPr="00C029C8" w:rsidRDefault="000934CE" w:rsidP="009442E6">
            <w:pPr>
              <w:rPr>
                <w:rFonts w:ascii="Calibri" w:eastAsia="Calibri" w:hAnsi="Calibri"/>
                <w:b/>
                <w:u w:val="single"/>
              </w:rPr>
            </w:pPr>
            <w:r w:rsidRPr="00C029C8">
              <w:rPr>
                <w:rFonts w:ascii="Calibri" w:eastAsia="Calibri" w:hAnsi="Calibri"/>
                <w:b/>
                <w:sz w:val="22"/>
                <w:szCs w:val="22"/>
                <w:u w:val="single"/>
              </w:rPr>
              <w:lastRenderedPageBreak/>
              <w:t>Speaker:</w:t>
            </w:r>
          </w:p>
          <w:p w:rsidR="000934CE" w:rsidRPr="00C029C8" w:rsidRDefault="000934CE" w:rsidP="009442E6">
            <w:pPr>
              <w:rPr>
                <w:rFonts w:ascii="Calibri" w:eastAsia="Calibri" w:hAnsi="Calibri"/>
                <w:i/>
              </w:rPr>
            </w:pPr>
            <w:r w:rsidRPr="00C029C8">
              <w:rPr>
                <w:rFonts w:ascii="Calibri" w:eastAsia="Calibri" w:hAnsi="Calibri"/>
                <w:i/>
                <w:sz w:val="22"/>
                <w:szCs w:val="22"/>
              </w:rPr>
              <w:t>Use of voice:</w:t>
            </w:r>
          </w:p>
          <w:p w:rsidR="000934CE" w:rsidRPr="00C029C8" w:rsidRDefault="000934CE" w:rsidP="000934CE">
            <w:pPr>
              <w:pStyle w:val="ListParagraph"/>
              <w:numPr>
                <w:ilvl w:val="0"/>
                <w:numId w:val="22"/>
              </w:numPr>
            </w:pPr>
            <w:r w:rsidRPr="00C029C8">
              <w:t>Tone</w:t>
            </w:r>
          </w:p>
          <w:p w:rsidR="000934CE" w:rsidRPr="00C029C8" w:rsidRDefault="000934CE" w:rsidP="000934CE">
            <w:pPr>
              <w:pStyle w:val="ListParagraph"/>
              <w:numPr>
                <w:ilvl w:val="0"/>
                <w:numId w:val="22"/>
              </w:numPr>
            </w:pPr>
            <w:r w:rsidRPr="00C029C8">
              <w:t>volume</w:t>
            </w:r>
          </w:p>
          <w:p w:rsidR="000934CE" w:rsidRPr="00C029C8" w:rsidRDefault="000934CE" w:rsidP="000934CE">
            <w:pPr>
              <w:pStyle w:val="ListParagraph"/>
              <w:numPr>
                <w:ilvl w:val="0"/>
                <w:numId w:val="22"/>
              </w:numPr>
            </w:pPr>
            <w:r w:rsidRPr="00C029C8">
              <w:t>Pitch</w:t>
            </w:r>
          </w:p>
          <w:p w:rsidR="000934CE" w:rsidRPr="00C029C8" w:rsidRDefault="000934CE" w:rsidP="000934CE">
            <w:pPr>
              <w:pStyle w:val="ListParagraph"/>
              <w:numPr>
                <w:ilvl w:val="0"/>
                <w:numId w:val="22"/>
              </w:numPr>
            </w:pPr>
            <w:r w:rsidRPr="00C029C8">
              <w:t>Pronunciation</w:t>
            </w:r>
          </w:p>
          <w:p w:rsidR="000934CE" w:rsidRPr="00C029C8" w:rsidRDefault="000934CE" w:rsidP="000934CE">
            <w:pPr>
              <w:pStyle w:val="ListParagraph"/>
              <w:numPr>
                <w:ilvl w:val="0"/>
                <w:numId w:val="22"/>
              </w:numPr>
            </w:pPr>
            <w:r w:rsidRPr="00C029C8">
              <w:t>Intonation</w:t>
            </w:r>
          </w:p>
          <w:p w:rsidR="000934CE" w:rsidRPr="00C029C8" w:rsidRDefault="000934CE" w:rsidP="000934CE">
            <w:pPr>
              <w:pStyle w:val="ListParagraph"/>
              <w:numPr>
                <w:ilvl w:val="0"/>
                <w:numId w:val="22"/>
              </w:numPr>
            </w:pPr>
            <w:r w:rsidRPr="00C029C8">
              <w:t>Pause</w:t>
            </w:r>
          </w:p>
          <w:p w:rsidR="000934CE" w:rsidRPr="00C029C8" w:rsidRDefault="000934CE" w:rsidP="000934CE">
            <w:pPr>
              <w:pStyle w:val="ListParagraph"/>
              <w:numPr>
                <w:ilvl w:val="0"/>
                <w:numId w:val="22"/>
              </w:numPr>
            </w:pPr>
            <w:r w:rsidRPr="00C029C8">
              <w:t>pace</w:t>
            </w:r>
          </w:p>
          <w:p w:rsidR="000934CE" w:rsidRPr="00C029C8" w:rsidRDefault="000934CE" w:rsidP="009442E6">
            <w:pPr>
              <w:rPr>
                <w:rFonts w:ascii="Calibri" w:eastAsia="Calibri" w:hAnsi="Calibri"/>
                <w:i/>
              </w:rPr>
            </w:pPr>
            <w:r w:rsidRPr="00C029C8">
              <w:rPr>
                <w:rFonts w:ascii="Calibri" w:eastAsia="Calibri" w:hAnsi="Calibri"/>
                <w:i/>
                <w:sz w:val="22"/>
                <w:szCs w:val="22"/>
              </w:rPr>
              <w:t>Use of body:</w:t>
            </w:r>
          </w:p>
          <w:p w:rsidR="000934CE" w:rsidRPr="00C029C8" w:rsidRDefault="000934CE" w:rsidP="000934CE">
            <w:pPr>
              <w:pStyle w:val="ListParagraph"/>
              <w:numPr>
                <w:ilvl w:val="0"/>
                <w:numId w:val="22"/>
              </w:numPr>
            </w:pPr>
            <w:r w:rsidRPr="00C029C8">
              <w:t>Posture</w:t>
            </w:r>
          </w:p>
          <w:p w:rsidR="000934CE" w:rsidRPr="00C029C8" w:rsidRDefault="000934CE" w:rsidP="000934CE">
            <w:pPr>
              <w:pStyle w:val="ListParagraph"/>
              <w:numPr>
                <w:ilvl w:val="0"/>
                <w:numId w:val="22"/>
              </w:numPr>
            </w:pPr>
            <w:r w:rsidRPr="00C029C8">
              <w:t>Eye contact</w:t>
            </w:r>
          </w:p>
          <w:p w:rsidR="000934CE" w:rsidRPr="00C029C8" w:rsidRDefault="000934CE" w:rsidP="000934CE">
            <w:pPr>
              <w:pStyle w:val="ListParagraph"/>
              <w:numPr>
                <w:ilvl w:val="0"/>
                <w:numId w:val="22"/>
              </w:numPr>
            </w:pPr>
            <w:r w:rsidRPr="00C029C8">
              <w:t>Gestures</w:t>
            </w:r>
          </w:p>
          <w:p w:rsidR="000934CE" w:rsidRPr="00C029C8" w:rsidRDefault="000934CE" w:rsidP="009442E6">
            <w:pPr>
              <w:rPr>
                <w:rFonts w:ascii="Calibri" w:eastAsia="Calibri" w:hAnsi="Calibri"/>
                <w:i/>
              </w:rPr>
            </w:pPr>
            <w:r w:rsidRPr="00C029C8">
              <w:rPr>
                <w:rFonts w:ascii="Calibri" w:eastAsia="Calibri" w:hAnsi="Calibri"/>
                <w:i/>
                <w:sz w:val="22"/>
                <w:szCs w:val="22"/>
              </w:rPr>
              <w:t>Broad rules :</w:t>
            </w:r>
          </w:p>
          <w:p w:rsidR="000934CE" w:rsidRPr="00C029C8" w:rsidRDefault="000934CE" w:rsidP="000934CE">
            <w:pPr>
              <w:pStyle w:val="ListParagraph"/>
              <w:numPr>
                <w:ilvl w:val="0"/>
                <w:numId w:val="23"/>
              </w:numPr>
            </w:pPr>
            <w:r w:rsidRPr="00C029C8">
              <w:t>The floor</w:t>
            </w:r>
          </w:p>
          <w:p w:rsidR="000934CE" w:rsidRPr="00C029C8" w:rsidRDefault="000934CE" w:rsidP="000934CE">
            <w:pPr>
              <w:pStyle w:val="ListParagraph"/>
              <w:numPr>
                <w:ilvl w:val="0"/>
                <w:numId w:val="23"/>
              </w:numPr>
            </w:pPr>
            <w:r w:rsidRPr="00C029C8">
              <w:t xml:space="preserve">Turn taking </w:t>
            </w:r>
          </w:p>
          <w:p w:rsidR="000934CE" w:rsidRPr="00C029C8" w:rsidRDefault="000934CE" w:rsidP="000934CE">
            <w:pPr>
              <w:pStyle w:val="ListParagraph"/>
              <w:numPr>
                <w:ilvl w:val="0"/>
                <w:numId w:val="22"/>
              </w:numPr>
            </w:pPr>
            <w:r w:rsidRPr="00C029C8">
              <w:t>Prepared</w:t>
            </w:r>
          </w:p>
          <w:p w:rsidR="000934CE" w:rsidRPr="00C029C8" w:rsidRDefault="000934CE" w:rsidP="000934CE">
            <w:pPr>
              <w:pStyle w:val="ListParagraph"/>
              <w:numPr>
                <w:ilvl w:val="0"/>
                <w:numId w:val="22"/>
              </w:numPr>
            </w:pPr>
            <w:r w:rsidRPr="00C029C8">
              <w:t xml:space="preserve">Engaging </w:t>
            </w:r>
          </w:p>
          <w:p w:rsidR="000934CE" w:rsidRPr="00C029C8" w:rsidRDefault="000934CE" w:rsidP="000934CE">
            <w:pPr>
              <w:pStyle w:val="ListParagraph"/>
              <w:numPr>
                <w:ilvl w:val="0"/>
                <w:numId w:val="22"/>
              </w:numPr>
            </w:pPr>
            <w:r w:rsidRPr="00C029C8">
              <w:t>funny</w:t>
            </w:r>
          </w:p>
          <w:p w:rsidR="000934CE" w:rsidRPr="00C029C8" w:rsidRDefault="000934CE" w:rsidP="000934CE">
            <w:pPr>
              <w:pStyle w:val="ListParagraph"/>
              <w:numPr>
                <w:ilvl w:val="0"/>
                <w:numId w:val="22"/>
              </w:numPr>
            </w:pPr>
            <w:r w:rsidRPr="00C029C8">
              <w:t xml:space="preserve">Interesting </w:t>
            </w:r>
          </w:p>
        </w:tc>
        <w:tc>
          <w:tcPr>
            <w:tcW w:w="2198" w:type="dxa"/>
            <w:shd w:val="clear" w:color="auto" w:fill="auto"/>
          </w:tcPr>
          <w:p w:rsidR="000934CE" w:rsidRPr="00C029C8" w:rsidRDefault="000934CE" w:rsidP="009442E6">
            <w:pPr>
              <w:rPr>
                <w:rFonts w:ascii="Calibri" w:eastAsia="Calibri" w:hAnsi="Calibri"/>
                <w:b/>
                <w:u w:val="single"/>
              </w:rPr>
            </w:pPr>
            <w:r w:rsidRPr="00C029C8">
              <w:rPr>
                <w:rFonts w:ascii="Calibri" w:eastAsia="Calibri" w:hAnsi="Calibri"/>
                <w:b/>
                <w:sz w:val="22"/>
                <w:szCs w:val="22"/>
                <w:u w:val="single"/>
              </w:rPr>
              <w:t>Listener</w:t>
            </w:r>
          </w:p>
          <w:p w:rsidR="000934CE" w:rsidRPr="00C029C8" w:rsidRDefault="000934CE" w:rsidP="009442E6">
            <w:pPr>
              <w:rPr>
                <w:rFonts w:ascii="Calibri" w:eastAsia="Calibri" w:hAnsi="Calibri"/>
                <w:i/>
              </w:rPr>
            </w:pPr>
            <w:r w:rsidRPr="00C029C8">
              <w:rPr>
                <w:rFonts w:ascii="Calibri" w:eastAsia="Calibri" w:hAnsi="Calibri"/>
                <w:i/>
                <w:sz w:val="22"/>
                <w:szCs w:val="22"/>
              </w:rPr>
              <w:t>Use of body:</w:t>
            </w:r>
          </w:p>
          <w:p w:rsidR="000934CE" w:rsidRPr="00C029C8" w:rsidRDefault="000934CE" w:rsidP="000934CE">
            <w:pPr>
              <w:pStyle w:val="ListParagraph"/>
              <w:numPr>
                <w:ilvl w:val="0"/>
                <w:numId w:val="22"/>
              </w:numPr>
            </w:pPr>
            <w:r w:rsidRPr="00C029C8">
              <w:t>Posture</w:t>
            </w:r>
          </w:p>
          <w:p w:rsidR="000934CE" w:rsidRPr="00C029C8" w:rsidRDefault="000934CE" w:rsidP="000934CE">
            <w:pPr>
              <w:pStyle w:val="ListParagraph"/>
              <w:numPr>
                <w:ilvl w:val="0"/>
                <w:numId w:val="22"/>
              </w:numPr>
            </w:pPr>
            <w:r w:rsidRPr="00C029C8">
              <w:t>Eye contact</w:t>
            </w:r>
          </w:p>
          <w:p w:rsidR="000934CE" w:rsidRPr="00C029C8" w:rsidRDefault="000934CE" w:rsidP="000934CE">
            <w:pPr>
              <w:pStyle w:val="ListParagraph"/>
              <w:numPr>
                <w:ilvl w:val="0"/>
                <w:numId w:val="22"/>
              </w:numPr>
            </w:pPr>
            <w:r w:rsidRPr="00C029C8">
              <w:t>Affective displays</w:t>
            </w:r>
          </w:p>
          <w:p w:rsidR="000934CE" w:rsidRPr="00C029C8" w:rsidRDefault="000934CE" w:rsidP="009442E6">
            <w:pPr>
              <w:rPr>
                <w:rFonts w:ascii="Calibri" w:eastAsia="Calibri" w:hAnsi="Calibri"/>
                <w:i/>
              </w:rPr>
            </w:pPr>
            <w:r w:rsidRPr="00C029C8">
              <w:rPr>
                <w:rFonts w:ascii="Calibri" w:eastAsia="Calibri" w:hAnsi="Calibri"/>
                <w:i/>
                <w:sz w:val="22"/>
                <w:szCs w:val="22"/>
              </w:rPr>
              <w:t>Broad rules :</w:t>
            </w:r>
          </w:p>
          <w:p w:rsidR="000934CE" w:rsidRPr="00C029C8" w:rsidRDefault="000934CE" w:rsidP="000934CE">
            <w:pPr>
              <w:pStyle w:val="ListParagraph"/>
              <w:numPr>
                <w:ilvl w:val="0"/>
                <w:numId w:val="22"/>
              </w:numPr>
            </w:pPr>
            <w:r w:rsidRPr="00C029C8">
              <w:t xml:space="preserve">Interested </w:t>
            </w:r>
          </w:p>
          <w:p w:rsidR="000934CE" w:rsidRPr="00C029C8" w:rsidRDefault="000934CE" w:rsidP="000934CE">
            <w:pPr>
              <w:pStyle w:val="ListParagraph"/>
              <w:numPr>
                <w:ilvl w:val="0"/>
                <w:numId w:val="22"/>
              </w:numPr>
            </w:pPr>
            <w:r w:rsidRPr="00C029C8">
              <w:t>Focus on speaker without devices</w:t>
            </w:r>
          </w:p>
          <w:p w:rsidR="000934CE" w:rsidRPr="00C029C8" w:rsidRDefault="000934CE" w:rsidP="000934CE">
            <w:pPr>
              <w:pStyle w:val="ListParagraph"/>
              <w:numPr>
                <w:ilvl w:val="0"/>
                <w:numId w:val="22"/>
              </w:numPr>
            </w:pPr>
            <w:r w:rsidRPr="00C029C8">
              <w:t>laugh only if something funny is said</w:t>
            </w:r>
          </w:p>
          <w:p w:rsidR="000934CE" w:rsidRPr="00C029C8" w:rsidRDefault="000934CE" w:rsidP="009442E6">
            <w:pPr>
              <w:rPr>
                <w:rFonts w:ascii="Calibri" w:eastAsia="Calibri" w:hAnsi="Calibri"/>
                <w:b/>
                <w:u w:val="single"/>
              </w:rPr>
            </w:pPr>
          </w:p>
        </w:tc>
        <w:tc>
          <w:tcPr>
            <w:tcW w:w="3544" w:type="dxa"/>
            <w:shd w:val="clear" w:color="auto" w:fill="auto"/>
          </w:tcPr>
          <w:p w:rsidR="000934CE" w:rsidRPr="00C029C8" w:rsidRDefault="000934CE" w:rsidP="009442E6">
            <w:pPr>
              <w:rPr>
                <w:rFonts w:ascii="Calibri" w:eastAsia="Calibri" w:hAnsi="Calibri"/>
                <w:b/>
              </w:rPr>
            </w:pPr>
            <w:r w:rsidRPr="00C029C8">
              <w:rPr>
                <w:rFonts w:ascii="Calibri" w:eastAsia="Calibri" w:hAnsi="Calibri"/>
                <w:b/>
                <w:sz w:val="22"/>
                <w:szCs w:val="22"/>
              </w:rPr>
              <w:t>Vocabulary</w:t>
            </w:r>
          </w:p>
          <w:p w:rsidR="000934CE" w:rsidRPr="00C029C8" w:rsidRDefault="000934CE" w:rsidP="000934CE">
            <w:pPr>
              <w:pStyle w:val="ListParagraph"/>
              <w:numPr>
                <w:ilvl w:val="0"/>
                <w:numId w:val="26"/>
              </w:numPr>
            </w:pPr>
            <w:r w:rsidRPr="00C029C8">
              <w:t>Genre specific vocabulary see PDST pink vocab sheet</w:t>
            </w:r>
          </w:p>
          <w:p w:rsidR="000934CE" w:rsidRPr="00C029C8" w:rsidRDefault="000934CE" w:rsidP="000934CE">
            <w:pPr>
              <w:pStyle w:val="ListParagraph"/>
              <w:numPr>
                <w:ilvl w:val="0"/>
                <w:numId w:val="26"/>
              </w:numPr>
            </w:pPr>
            <w:r w:rsidRPr="00C029C8">
              <w:t xml:space="preserve">Words instead of went and said </w:t>
            </w:r>
          </w:p>
          <w:p w:rsidR="000934CE" w:rsidRPr="00C029C8" w:rsidRDefault="000934CE" w:rsidP="009442E6">
            <w:pPr>
              <w:pStyle w:val="ListParagraph"/>
            </w:pPr>
          </w:p>
          <w:p w:rsidR="000934CE" w:rsidRPr="00C029C8" w:rsidRDefault="000934CE" w:rsidP="009442E6">
            <w:pPr>
              <w:rPr>
                <w:rFonts w:ascii="Calibri" w:eastAsia="Calibri" w:hAnsi="Calibri"/>
                <w:b/>
              </w:rPr>
            </w:pPr>
            <w:r w:rsidRPr="00C029C8">
              <w:rPr>
                <w:rFonts w:ascii="Calibri" w:eastAsia="Calibri" w:hAnsi="Calibri"/>
                <w:b/>
                <w:sz w:val="22"/>
                <w:szCs w:val="22"/>
              </w:rPr>
              <w:t>Grammar:</w:t>
            </w:r>
          </w:p>
          <w:p w:rsidR="000934CE" w:rsidRPr="00C029C8" w:rsidRDefault="000934CE" w:rsidP="000934CE">
            <w:pPr>
              <w:pStyle w:val="ListParagraph"/>
              <w:numPr>
                <w:ilvl w:val="0"/>
                <w:numId w:val="24"/>
              </w:numPr>
            </w:pPr>
            <w:r w:rsidRPr="00C029C8">
              <w:t xml:space="preserve">Past tense </w:t>
            </w:r>
          </w:p>
          <w:p w:rsidR="000934CE" w:rsidRPr="00C029C8" w:rsidRDefault="000934CE" w:rsidP="000934CE">
            <w:pPr>
              <w:pStyle w:val="ListParagraph"/>
              <w:numPr>
                <w:ilvl w:val="0"/>
                <w:numId w:val="24"/>
              </w:numPr>
            </w:pPr>
            <w:r w:rsidRPr="00C029C8">
              <w:t>Adjectives</w:t>
            </w:r>
          </w:p>
          <w:p w:rsidR="000934CE" w:rsidRPr="00C029C8" w:rsidRDefault="000934CE" w:rsidP="000934CE">
            <w:pPr>
              <w:pStyle w:val="ListParagraph"/>
              <w:numPr>
                <w:ilvl w:val="0"/>
                <w:numId w:val="24"/>
              </w:numPr>
            </w:pPr>
            <w:r w:rsidRPr="00C029C8">
              <w:t xml:space="preserve">Time connectives  </w:t>
            </w:r>
          </w:p>
          <w:p w:rsidR="000934CE" w:rsidRPr="00C029C8" w:rsidRDefault="000934CE" w:rsidP="009442E6">
            <w:pPr>
              <w:rPr>
                <w:rFonts w:ascii="Calibri" w:eastAsia="Calibri" w:hAnsi="Calibri"/>
                <w:b/>
              </w:rPr>
            </w:pPr>
            <w:r w:rsidRPr="00C029C8">
              <w:rPr>
                <w:rFonts w:ascii="Calibri" w:eastAsia="Calibri" w:hAnsi="Calibri"/>
                <w:b/>
                <w:sz w:val="22"/>
                <w:szCs w:val="22"/>
              </w:rPr>
              <w:t>Syntax:</w:t>
            </w:r>
          </w:p>
          <w:p w:rsidR="000934CE" w:rsidRPr="00C029C8" w:rsidRDefault="000934CE" w:rsidP="000934CE">
            <w:pPr>
              <w:pStyle w:val="ListParagraph"/>
              <w:numPr>
                <w:ilvl w:val="0"/>
                <w:numId w:val="27"/>
              </w:numPr>
            </w:pPr>
            <w:r w:rsidRPr="00C029C8">
              <w:t>Model and recast correct sentence structure.</w:t>
            </w:r>
          </w:p>
        </w:tc>
        <w:tc>
          <w:tcPr>
            <w:tcW w:w="2693" w:type="dxa"/>
            <w:shd w:val="clear" w:color="auto" w:fill="auto"/>
          </w:tcPr>
          <w:p w:rsidR="000934CE" w:rsidRPr="00C029C8" w:rsidRDefault="000934CE" w:rsidP="009442E6">
            <w:pPr>
              <w:rPr>
                <w:rFonts w:ascii="Calibri" w:eastAsia="Calibri" w:hAnsi="Calibri"/>
                <w:b/>
              </w:rPr>
            </w:pPr>
            <w:r w:rsidRPr="00C029C8">
              <w:rPr>
                <w:rFonts w:ascii="Calibri" w:eastAsia="Calibri" w:hAnsi="Calibri"/>
                <w:b/>
                <w:sz w:val="22"/>
                <w:szCs w:val="22"/>
              </w:rPr>
              <w:t>Structure:</w:t>
            </w:r>
          </w:p>
          <w:p w:rsidR="000934CE" w:rsidRPr="00C029C8" w:rsidRDefault="000934CE" w:rsidP="000934CE">
            <w:pPr>
              <w:pStyle w:val="ListParagraph"/>
              <w:numPr>
                <w:ilvl w:val="0"/>
                <w:numId w:val="25"/>
              </w:numPr>
            </w:pPr>
            <w:r w:rsidRPr="00C029C8">
              <w:t>Orientation (opening statement, characters and setting)</w:t>
            </w:r>
          </w:p>
          <w:p w:rsidR="000934CE" w:rsidRPr="00C029C8" w:rsidRDefault="000934CE" w:rsidP="000934CE">
            <w:pPr>
              <w:pStyle w:val="ListParagraph"/>
              <w:numPr>
                <w:ilvl w:val="0"/>
                <w:numId w:val="25"/>
              </w:numPr>
            </w:pPr>
            <w:r w:rsidRPr="00C029C8">
              <w:t>Problem</w:t>
            </w:r>
          </w:p>
          <w:p w:rsidR="000934CE" w:rsidRPr="00C029C8" w:rsidRDefault="000934CE" w:rsidP="000934CE">
            <w:pPr>
              <w:pStyle w:val="ListParagraph"/>
              <w:numPr>
                <w:ilvl w:val="0"/>
                <w:numId w:val="25"/>
              </w:numPr>
            </w:pPr>
            <w:r w:rsidRPr="00C029C8">
              <w:t xml:space="preserve">Resolution </w:t>
            </w:r>
          </w:p>
          <w:p w:rsidR="000934CE" w:rsidRPr="00C029C8" w:rsidRDefault="000934CE" w:rsidP="000934CE">
            <w:pPr>
              <w:pStyle w:val="ListParagraph"/>
              <w:numPr>
                <w:ilvl w:val="0"/>
                <w:numId w:val="25"/>
              </w:numPr>
            </w:pPr>
            <w:r w:rsidRPr="00C029C8">
              <w:t xml:space="preserve">Conclusion </w:t>
            </w:r>
          </w:p>
        </w:tc>
      </w:tr>
    </w:tbl>
    <w:p w:rsidR="000934CE" w:rsidRPr="00C029C8" w:rsidRDefault="000934CE" w:rsidP="000934CE">
      <w:pPr>
        <w:ind w:right="78"/>
        <w:rPr>
          <w:rFonts w:ascii="Calibri" w:hAnsi="Calibri"/>
          <w:b/>
          <w:i/>
          <w:sz w:val="22"/>
          <w:szCs w:val="22"/>
        </w:rPr>
      </w:pPr>
    </w:p>
    <w:p w:rsidR="008E5E1D" w:rsidRPr="00BB788B" w:rsidRDefault="008E5E1D" w:rsidP="00BB788B">
      <w:pPr>
        <w:rPr>
          <w:rFonts w:asciiTheme="minorHAnsi" w:hAnsiTheme="minorHAnsi" w:cs="Arial"/>
          <w:b/>
          <w:sz w:val="22"/>
          <w:szCs w:val="22"/>
          <w:lang w:val="en-IE"/>
        </w:rPr>
      </w:pPr>
    </w:p>
    <w:p w:rsidR="008E5E1D" w:rsidRPr="00BB788B" w:rsidRDefault="008E5E1D" w:rsidP="00D21C31">
      <w:pPr>
        <w:rPr>
          <w:rFonts w:asciiTheme="minorHAnsi" w:hAnsiTheme="minorHAnsi" w:cs="Arial"/>
          <w:b/>
          <w:sz w:val="22"/>
          <w:szCs w:val="22"/>
          <w:lang w:val="en-IE"/>
        </w:rPr>
      </w:pPr>
      <w:r w:rsidRPr="00BB788B">
        <w:rPr>
          <w:rFonts w:asciiTheme="minorHAnsi" w:hAnsiTheme="minorHAnsi" w:cs="Arial"/>
          <w:b/>
          <w:sz w:val="22"/>
          <w:szCs w:val="22"/>
          <w:lang w:val="en-IE"/>
        </w:rPr>
        <w:t>Critiria for success:</w:t>
      </w:r>
    </w:p>
    <w:p w:rsidR="008E5E1D" w:rsidRDefault="008E5E1D" w:rsidP="00D21C31">
      <w:pPr>
        <w:rPr>
          <w:rFonts w:asciiTheme="minorHAnsi" w:hAnsiTheme="minorHAnsi" w:cs="Arial"/>
          <w:sz w:val="22"/>
          <w:szCs w:val="22"/>
          <w:lang w:val="en-IE"/>
        </w:rPr>
      </w:pPr>
      <w:r>
        <w:rPr>
          <w:rFonts w:asciiTheme="minorHAnsi" w:hAnsiTheme="minorHAnsi" w:cs="Arial"/>
          <w:sz w:val="22"/>
          <w:szCs w:val="22"/>
          <w:lang w:val="en-IE"/>
        </w:rPr>
        <w:t>The following assessments will be administered again at the end of May, 2019 to measure progress:</w:t>
      </w:r>
    </w:p>
    <w:p w:rsidR="008E5E1D" w:rsidRPr="001A2C90" w:rsidRDefault="008E5E1D" w:rsidP="008E5E1D">
      <w:pPr>
        <w:pStyle w:val="ListParagraph"/>
        <w:numPr>
          <w:ilvl w:val="0"/>
          <w:numId w:val="14"/>
        </w:numPr>
        <w:jc w:val="both"/>
        <w:outlineLvl w:val="0"/>
        <w:rPr>
          <w:rFonts w:asciiTheme="minorHAnsi" w:hAnsiTheme="minorHAnsi" w:cs="Arial"/>
          <w:bCs/>
          <w:sz w:val="22"/>
          <w:szCs w:val="22"/>
        </w:rPr>
      </w:pPr>
      <w:r w:rsidRPr="001A2C90">
        <w:rPr>
          <w:rFonts w:asciiTheme="minorHAnsi" w:hAnsiTheme="minorHAnsi" w:cs="Arial"/>
          <w:bCs/>
          <w:sz w:val="22"/>
          <w:szCs w:val="22"/>
        </w:rPr>
        <w:t>Junior Infants – Second Class: BPSV3</w:t>
      </w:r>
    </w:p>
    <w:p w:rsidR="008E5E1D" w:rsidRDefault="008E5E1D" w:rsidP="008E5E1D">
      <w:pPr>
        <w:pStyle w:val="ListParagraph"/>
        <w:numPr>
          <w:ilvl w:val="0"/>
          <w:numId w:val="14"/>
        </w:numPr>
        <w:jc w:val="both"/>
        <w:outlineLvl w:val="0"/>
        <w:rPr>
          <w:rFonts w:asciiTheme="minorHAnsi" w:hAnsiTheme="minorHAnsi" w:cs="Arial"/>
          <w:bCs/>
          <w:sz w:val="22"/>
          <w:szCs w:val="22"/>
        </w:rPr>
      </w:pPr>
      <w:r w:rsidRPr="001A2C90">
        <w:rPr>
          <w:rFonts w:asciiTheme="minorHAnsi" w:hAnsiTheme="minorHAnsi" w:cs="Arial"/>
          <w:bCs/>
          <w:sz w:val="22"/>
          <w:szCs w:val="22"/>
        </w:rPr>
        <w:t>Third – Sixth Class: Drumcondra Primary Reading Test</w:t>
      </w:r>
    </w:p>
    <w:p w:rsidR="008E5E1D" w:rsidRDefault="008E5E1D" w:rsidP="008E5E1D">
      <w:pPr>
        <w:pStyle w:val="ListParagraph"/>
        <w:numPr>
          <w:ilvl w:val="0"/>
          <w:numId w:val="14"/>
        </w:numPr>
        <w:jc w:val="both"/>
        <w:outlineLvl w:val="0"/>
        <w:rPr>
          <w:rFonts w:asciiTheme="minorHAnsi" w:hAnsiTheme="minorHAnsi" w:cs="Arial"/>
          <w:bCs/>
          <w:sz w:val="22"/>
          <w:szCs w:val="22"/>
        </w:rPr>
      </w:pPr>
      <w:r>
        <w:rPr>
          <w:rFonts w:asciiTheme="minorHAnsi" w:hAnsiTheme="minorHAnsi" w:cs="Arial"/>
          <w:bCs/>
          <w:sz w:val="22"/>
          <w:szCs w:val="22"/>
        </w:rPr>
        <w:t>Marino Graded Reading Test (Sample)</w:t>
      </w:r>
    </w:p>
    <w:p w:rsidR="008E5E1D" w:rsidRDefault="008E5E1D" w:rsidP="008E5E1D">
      <w:pPr>
        <w:pStyle w:val="ListParagraph"/>
        <w:ind w:left="1080"/>
        <w:jc w:val="both"/>
        <w:outlineLvl w:val="0"/>
        <w:rPr>
          <w:rFonts w:asciiTheme="minorHAnsi" w:hAnsiTheme="minorHAnsi" w:cs="Arial"/>
          <w:bCs/>
          <w:sz w:val="22"/>
          <w:szCs w:val="22"/>
        </w:rPr>
      </w:pPr>
    </w:p>
    <w:p w:rsidR="008E5E1D" w:rsidRDefault="008E5E1D" w:rsidP="00D21C31">
      <w:pPr>
        <w:rPr>
          <w:rFonts w:asciiTheme="minorHAnsi" w:hAnsiTheme="minorHAnsi" w:cs="Arial"/>
          <w:sz w:val="22"/>
          <w:szCs w:val="22"/>
          <w:lang w:val="en-IE"/>
        </w:rPr>
      </w:pPr>
      <w:r>
        <w:rPr>
          <w:rFonts w:asciiTheme="minorHAnsi" w:hAnsiTheme="minorHAnsi" w:cs="Arial"/>
          <w:sz w:val="22"/>
          <w:szCs w:val="22"/>
          <w:lang w:val="en-IE"/>
        </w:rPr>
        <w:t>This plan will be successful if scores indicate the following improvements:</w:t>
      </w:r>
    </w:p>
    <w:p w:rsidR="008E5E1D" w:rsidRPr="008E5E1D" w:rsidRDefault="008E5E1D" w:rsidP="008E5E1D">
      <w:pPr>
        <w:rPr>
          <w:rFonts w:asciiTheme="minorHAnsi" w:hAnsiTheme="minorHAnsi" w:cs="Arial"/>
          <w:sz w:val="22"/>
          <w:szCs w:val="22"/>
          <w:lang w:val="en-IE"/>
        </w:rPr>
      </w:pPr>
      <w:r w:rsidRPr="008E5E1D">
        <w:rPr>
          <w:rFonts w:asciiTheme="minorHAnsi" w:hAnsiTheme="minorHAnsi" w:cs="Arial"/>
          <w:sz w:val="22"/>
          <w:szCs w:val="22"/>
          <w:lang w:val="en-IE"/>
        </w:rPr>
        <w:t xml:space="preserve">To improve vocabulary scores by </w:t>
      </w:r>
      <w:r w:rsidR="00BB788B">
        <w:rPr>
          <w:rFonts w:asciiTheme="minorHAnsi" w:hAnsiTheme="minorHAnsi" w:cs="Arial"/>
          <w:sz w:val="22"/>
          <w:szCs w:val="22"/>
          <w:lang w:val="en-IE"/>
        </w:rPr>
        <w:t xml:space="preserve">at least </w:t>
      </w:r>
      <w:r w:rsidRPr="008E5E1D">
        <w:rPr>
          <w:rFonts w:asciiTheme="minorHAnsi" w:hAnsiTheme="minorHAnsi" w:cs="Arial"/>
          <w:sz w:val="22"/>
          <w:szCs w:val="22"/>
          <w:lang w:val="en-IE"/>
        </w:rPr>
        <w:t>9 months in a 6 month period (Junior Infants – Second Class)</w:t>
      </w:r>
    </w:p>
    <w:p w:rsidR="008E5E1D" w:rsidRPr="008E5E1D" w:rsidRDefault="008E5E1D" w:rsidP="008E5E1D">
      <w:pPr>
        <w:rPr>
          <w:rFonts w:asciiTheme="minorHAnsi" w:hAnsiTheme="minorHAnsi" w:cs="Arial"/>
          <w:sz w:val="22"/>
          <w:szCs w:val="22"/>
          <w:lang w:val="en-IE"/>
        </w:rPr>
      </w:pPr>
      <w:r w:rsidRPr="008E5E1D">
        <w:rPr>
          <w:rFonts w:asciiTheme="minorHAnsi" w:hAnsiTheme="minorHAnsi" w:cs="Arial"/>
          <w:sz w:val="22"/>
          <w:szCs w:val="22"/>
          <w:lang w:val="en-IE"/>
        </w:rPr>
        <w:t xml:space="preserve">To improve comprehension score by </w:t>
      </w:r>
      <w:r w:rsidR="00BB788B">
        <w:rPr>
          <w:rFonts w:asciiTheme="minorHAnsi" w:hAnsiTheme="minorHAnsi" w:cs="Arial"/>
          <w:sz w:val="22"/>
          <w:szCs w:val="22"/>
          <w:lang w:val="en-IE"/>
        </w:rPr>
        <w:t>at least 10 months in a 7</w:t>
      </w:r>
      <w:r w:rsidRPr="008E5E1D">
        <w:rPr>
          <w:rFonts w:asciiTheme="minorHAnsi" w:hAnsiTheme="minorHAnsi" w:cs="Arial"/>
          <w:sz w:val="22"/>
          <w:szCs w:val="22"/>
          <w:lang w:val="en-IE"/>
        </w:rPr>
        <w:t xml:space="preserve"> month period (Third – Sixth Class)</w:t>
      </w:r>
    </w:p>
    <w:p w:rsidR="008E5E1D" w:rsidRDefault="008E5E1D" w:rsidP="00D21C31">
      <w:pPr>
        <w:rPr>
          <w:rFonts w:asciiTheme="minorHAnsi" w:hAnsiTheme="minorHAnsi" w:cs="Arial"/>
          <w:sz w:val="22"/>
          <w:szCs w:val="22"/>
          <w:lang w:val="en-IE"/>
        </w:rPr>
      </w:pPr>
    </w:p>
    <w:tbl>
      <w:tblPr>
        <w:tblStyle w:val="TableGrid"/>
        <w:tblW w:w="0" w:type="auto"/>
        <w:tblLook w:val="04A0"/>
      </w:tblPr>
      <w:tblGrid>
        <w:gridCol w:w="1526"/>
        <w:gridCol w:w="4678"/>
        <w:gridCol w:w="2976"/>
        <w:gridCol w:w="1502"/>
      </w:tblGrid>
      <w:tr w:rsidR="00D72B4E" w:rsidRPr="00D72B4E" w:rsidTr="00D72B4E">
        <w:tc>
          <w:tcPr>
            <w:tcW w:w="1526" w:type="dxa"/>
          </w:tcPr>
          <w:p w:rsidR="00D72B4E" w:rsidRPr="00D72B4E" w:rsidRDefault="00D72B4E" w:rsidP="00130AB8">
            <w:pPr>
              <w:rPr>
                <w:rFonts w:asciiTheme="minorHAnsi" w:hAnsiTheme="minorHAnsi" w:cs="Arial"/>
                <w:b/>
                <w:lang w:val="en-IE"/>
              </w:rPr>
            </w:pPr>
            <w:r w:rsidRPr="00D72B4E">
              <w:rPr>
                <w:rFonts w:asciiTheme="minorHAnsi" w:hAnsiTheme="minorHAnsi" w:cs="Arial"/>
                <w:b/>
                <w:lang w:val="en-IE"/>
              </w:rPr>
              <w:t>Class</w:t>
            </w:r>
          </w:p>
        </w:tc>
        <w:tc>
          <w:tcPr>
            <w:tcW w:w="4678" w:type="dxa"/>
          </w:tcPr>
          <w:p w:rsidR="00D72B4E" w:rsidRPr="00D72B4E" w:rsidRDefault="00D72B4E" w:rsidP="00130AB8">
            <w:pPr>
              <w:rPr>
                <w:rFonts w:asciiTheme="minorHAnsi" w:hAnsiTheme="minorHAnsi" w:cs="Arial"/>
                <w:b/>
                <w:lang w:val="en-IE"/>
              </w:rPr>
            </w:pPr>
            <w:r w:rsidRPr="00D72B4E">
              <w:rPr>
                <w:rFonts w:asciiTheme="minorHAnsi" w:hAnsiTheme="minorHAnsi" w:cs="Arial"/>
                <w:b/>
                <w:lang w:val="en-IE"/>
              </w:rPr>
              <w:t>Target</w:t>
            </w:r>
          </w:p>
        </w:tc>
        <w:tc>
          <w:tcPr>
            <w:tcW w:w="2976" w:type="dxa"/>
          </w:tcPr>
          <w:p w:rsidR="00D72B4E" w:rsidRPr="00D72B4E" w:rsidRDefault="00D72B4E" w:rsidP="00130AB8">
            <w:pPr>
              <w:rPr>
                <w:rFonts w:asciiTheme="minorHAnsi" w:hAnsiTheme="minorHAnsi" w:cs="Arial"/>
                <w:b/>
                <w:lang w:val="en-IE"/>
              </w:rPr>
            </w:pPr>
            <w:r w:rsidRPr="00D72B4E">
              <w:rPr>
                <w:rFonts w:asciiTheme="minorHAnsi" w:hAnsiTheme="minorHAnsi" w:cs="Arial"/>
                <w:b/>
                <w:lang w:val="en-IE"/>
              </w:rPr>
              <w:t>Adjustments/Modifications made</w:t>
            </w:r>
          </w:p>
        </w:tc>
        <w:tc>
          <w:tcPr>
            <w:tcW w:w="1502" w:type="dxa"/>
          </w:tcPr>
          <w:p w:rsidR="00D72B4E" w:rsidRPr="00D72B4E" w:rsidRDefault="00D72B4E" w:rsidP="00130AB8">
            <w:pPr>
              <w:rPr>
                <w:rFonts w:asciiTheme="minorHAnsi" w:hAnsiTheme="minorHAnsi" w:cs="Arial"/>
                <w:b/>
                <w:lang w:val="en-IE"/>
              </w:rPr>
            </w:pPr>
            <w:r w:rsidRPr="00D72B4E">
              <w:rPr>
                <w:rFonts w:asciiTheme="minorHAnsi" w:hAnsiTheme="minorHAnsi" w:cs="Arial"/>
                <w:b/>
                <w:lang w:val="en-IE"/>
              </w:rPr>
              <w:t>Achieved</w:t>
            </w:r>
          </w:p>
          <w:p w:rsidR="00D72B4E" w:rsidRPr="00D72B4E" w:rsidRDefault="00D72B4E" w:rsidP="00130AB8">
            <w:pPr>
              <w:rPr>
                <w:rFonts w:asciiTheme="minorHAnsi" w:hAnsiTheme="minorHAnsi" w:cs="Arial"/>
                <w:b/>
                <w:lang w:val="en-IE"/>
              </w:rPr>
            </w:pPr>
            <w:r w:rsidRPr="00D72B4E">
              <w:rPr>
                <w:rFonts w:asciiTheme="minorHAnsi" w:hAnsiTheme="minorHAnsi" w:cs="Arial"/>
                <w:b/>
                <w:lang w:val="en-IE"/>
              </w:rPr>
              <w:t>Date</w:t>
            </w:r>
          </w:p>
        </w:tc>
      </w:tr>
      <w:tr w:rsidR="00D72B4E" w:rsidTr="00D72B4E">
        <w:tc>
          <w:tcPr>
            <w:tcW w:w="1526" w:type="dxa"/>
          </w:tcPr>
          <w:p w:rsidR="00D72B4E" w:rsidRDefault="00D72B4E" w:rsidP="00130AB8">
            <w:pPr>
              <w:rPr>
                <w:rFonts w:asciiTheme="minorHAnsi" w:hAnsiTheme="minorHAnsi" w:cs="Arial"/>
                <w:lang w:val="en-IE"/>
              </w:rPr>
            </w:pPr>
            <w:r>
              <w:rPr>
                <w:rFonts w:asciiTheme="minorHAnsi" w:hAnsiTheme="minorHAnsi" w:cs="Arial"/>
                <w:lang w:val="en-IE"/>
              </w:rPr>
              <w:t>Junior Infants</w:t>
            </w:r>
          </w:p>
        </w:tc>
        <w:tc>
          <w:tcPr>
            <w:tcW w:w="4678" w:type="dxa"/>
          </w:tcPr>
          <w:p w:rsidR="00D72B4E" w:rsidRDefault="00D72B4E" w:rsidP="00130AB8">
            <w:pPr>
              <w:rPr>
                <w:rFonts w:asciiTheme="minorHAnsi" w:hAnsiTheme="minorHAnsi" w:cs="Arial"/>
                <w:lang w:val="en-IE"/>
              </w:rPr>
            </w:pPr>
            <w:r w:rsidRPr="00D72B4E">
              <w:rPr>
                <w:rFonts w:asciiTheme="minorHAnsi" w:hAnsiTheme="minorHAnsi" w:cs="Arial"/>
                <w:lang w:val="en-IE"/>
              </w:rPr>
              <w:t xml:space="preserve">To improve vocabulary scores by </w:t>
            </w:r>
            <w:r w:rsidR="00BB788B">
              <w:rPr>
                <w:rFonts w:asciiTheme="minorHAnsi" w:hAnsiTheme="minorHAnsi" w:cs="Arial"/>
                <w:lang w:val="en-IE"/>
              </w:rPr>
              <w:t xml:space="preserve">at least </w:t>
            </w:r>
            <w:r w:rsidRPr="00D72B4E">
              <w:rPr>
                <w:rFonts w:asciiTheme="minorHAnsi" w:hAnsiTheme="minorHAnsi" w:cs="Arial"/>
                <w:lang w:val="en-IE"/>
              </w:rPr>
              <w:t>9 months in a 6 month period</w:t>
            </w:r>
          </w:p>
        </w:tc>
        <w:tc>
          <w:tcPr>
            <w:tcW w:w="2976" w:type="dxa"/>
          </w:tcPr>
          <w:p w:rsidR="00D72B4E" w:rsidRDefault="00D72B4E" w:rsidP="00130AB8">
            <w:pPr>
              <w:rPr>
                <w:rFonts w:asciiTheme="minorHAnsi" w:hAnsiTheme="minorHAnsi" w:cs="Arial"/>
                <w:lang w:val="en-IE"/>
              </w:rPr>
            </w:pPr>
          </w:p>
        </w:tc>
        <w:tc>
          <w:tcPr>
            <w:tcW w:w="1502" w:type="dxa"/>
          </w:tcPr>
          <w:p w:rsidR="00D72B4E" w:rsidRDefault="00D72B4E" w:rsidP="00130AB8">
            <w:pPr>
              <w:rPr>
                <w:rFonts w:asciiTheme="minorHAnsi" w:hAnsiTheme="minorHAnsi" w:cs="Arial"/>
                <w:lang w:val="en-IE"/>
              </w:rPr>
            </w:pPr>
          </w:p>
        </w:tc>
      </w:tr>
      <w:tr w:rsidR="00D72B4E" w:rsidTr="00D72B4E">
        <w:tc>
          <w:tcPr>
            <w:tcW w:w="1526" w:type="dxa"/>
          </w:tcPr>
          <w:p w:rsidR="00D72B4E" w:rsidRDefault="00D72B4E" w:rsidP="00130AB8">
            <w:pPr>
              <w:rPr>
                <w:rFonts w:asciiTheme="minorHAnsi" w:hAnsiTheme="minorHAnsi" w:cs="Arial"/>
                <w:lang w:val="en-IE"/>
              </w:rPr>
            </w:pPr>
            <w:r>
              <w:rPr>
                <w:rFonts w:asciiTheme="minorHAnsi" w:hAnsiTheme="minorHAnsi" w:cs="Arial"/>
                <w:lang w:val="en-IE"/>
              </w:rPr>
              <w:t>Senior Infants</w:t>
            </w:r>
          </w:p>
        </w:tc>
        <w:tc>
          <w:tcPr>
            <w:tcW w:w="4678" w:type="dxa"/>
          </w:tcPr>
          <w:p w:rsidR="00D72B4E" w:rsidRDefault="00D72B4E" w:rsidP="00130AB8">
            <w:pPr>
              <w:rPr>
                <w:rFonts w:asciiTheme="minorHAnsi" w:hAnsiTheme="minorHAnsi" w:cs="Arial"/>
                <w:lang w:val="en-IE"/>
              </w:rPr>
            </w:pPr>
            <w:r w:rsidRPr="00D72B4E">
              <w:rPr>
                <w:rFonts w:asciiTheme="minorHAnsi" w:hAnsiTheme="minorHAnsi" w:cs="Arial"/>
                <w:lang w:val="en-IE"/>
              </w:rPr>
              <w:t xml:space="preserve">To improve vocabulary scores by </w:t>
            </w:r>
            <w:r w:rsidR="00BB788B">
              <w:rPr>
                <w:rFonts w:asciiTheme="minorHAnsi" w:hAnsiTheme="minorHAnsi" w:cs="Arial"/>
                <w:lang w:val="en-IE"/>
              </w:rPr>
              <w:t xml:space="preserve">at least </w:t>
            </w:r>
            <w:r w:rsidRPr="00D72B4E">
              <w:rPr>
                <w:rFonts w:asciiTheme="minorHAnsi" w:hAnsiTheme="minorHAnsi" w:cs="Arial"/>
                <w:lang w:val="en-IE"/>
              </w:rPr>
              <w:t>9 months in a 6 month period</w:t>
            </w:r>
          </w:p>
        </w:tc>
        <w:tc>
          <w:tcPr>
            <w:tcW w:w="2976" w:type="dxa"/>
          </w:tcPr>
          <w:p w:rsidR="00D72B4E" w:rsidRDefault="00D72B4E" w:rsidP="00130AB8">
            <w:pPr>
              <w:rPr>
                <w:rFonts w:asciiTheme="minorHAnsi" w:hAnsiTheme="minorHAnsi" w:cs="Arial"/>
                <w:lang w:val="en-IE"/>
              </w:rPr>
            </w:pPr>
          </w:p>
        </w:tc>
        <w:tc>
          <w:tcPr>
            <w:tcW w:w="1502" w:type="dxa"/>
          </w:tcPr>
          <w:p w:rsidR="00D72B4E" w:rsidRDefault="00D72B4E" w:rsidP="00130AB8">
            <w:pPr>
              <w:rPr>
                <w:rFonts w:asciiTheme="minorHAnsi" w:hAnsiTheme="minorHAnsi" w:cs="Arial"/>
                <w:lang w:val="en-IE"/>
              </w:rPr>
            </w:pPr>
          </w:p>
        </w:tc>
      </w:tr>
      <w:tr w:rsidR="00D72B4E" w:rsidTr="00D72B4E">
        <w:tc>
          <w:tcPr>
            <w:tcW w:w="1526" w:type="dxa"/>
          </w:tcPr>
          <w:p w:rsidR="00D72B4E" w:rsidRDefault="00D72B4E" w:rsidP="00130AB8">
            <w:pPr>
              <w:rPr>
                <w:rFonts w:asciiTheme="minorHAnsi" w:hAnsiTheme="minorHAnsi" w:cs="Arial"/>
                <w:lang w:val="en-IE"/>
              </w:rPr>
            </w:pPr>
            <w:r>
              <w:rPr>
                <w:rFonts w:asciiTheme="minorHAnsi" w:hAnsiTheme="minorHAnsi" w:cs="Arial"/>
                <w:lang w:val="en-IE"/>
              </w:rPr>
              <w:t>First Class</w:t>
            </w:r>
          </w:p>
        </w:tc>
        <w:tc>
          <w:tcPr>
            <w:tcW w:w="4678" w:type="dxa"/>
          </w:tcPr>
          <w:p w:rsidR="00D72B4E" w:rsidRDefault="00D72B4E" w:rsidP="00130AB8">
            <w:pPr>
              <w:rPr>
                <w:rFonts w:asciiTheme="minorHAnsi" w:hAnsiTheme="minorHAnsi" w:cs="Arial"/>
                <w:lang w:val="en-IE"/>
              </w:rPr>
            </w:pPr>
            <w:r w:rsidRPr="00D72B4E">
              <w:rPr>
                <w:rFonts w:asciiTheme="minorHAnsi" w:hAnsiTheme="minorHAnsi" w:cs="Arial"/>
                <w:lang w:val="en-IE"/>
              </w:rPr>
              <w:t xml:space="preserve">To improve vocabulary scores by </w:t>
            </w:r>
            <w:r w:rsidR="00BB788B">
              <w:rPr>
                <w:rFonts w:asciiTheme="minorHAnsi" w:hAnsiTheme="minorHAnsi" w:cs="Arial"/>
                <w:lang w:val="en-IE"/>
              </w:rPr>
              <w:t xml:space="preserve">at least </w:t>
            </w:r>
            <w:r w:rsidRPr="00D72B4E">
              <w:rPr>
                <w:rFonts w:asciiTheme="minorHAnsi" w:hAnsiTheme="minorHAnsi" w:cs="Arial"/>
                <w:lang w:val="en-IE"/>
              </w:rPr>
              <w:t>9 months in a 6 month period</w:t>
            </w:r>
          </w:p>
        </w:tc>
        <w:tc>
          <w:tcPr>
            <w:tcW w:w="2976" w:type="dxa"/>
          </w:tcPr>
          <w:p w:rsidR="00D72B4E" w:rsidRDefault="00D72B4E" w:rsidP="00130AB8">
            <w:pPr>
              <w:rPr>
                <w:rFonts w:asciiTheme="minorHAnsi" w:hAnsiTheme="minorHAnsi" w:cs="Arial"/>
                <w:lang w:val="en-IE"/>
              </w:rPr>
            </w:pPr>
          </w:p>
        </w:tc>
        <w:tc>
          <w:tcPr>
            <w:tcW w:w="1502" w:type="dxa"/>
          </w:tcPr>
          <w:p w:rsidR="00D72B4E" w:rsidRDefault="00D72B4E" w:rsidP="00130AB8">
            <w:pPr>
              <w:rPr>
                <w:rFonts w:asciiTheme="minorHAnsi" w:hAnsiTheme="minorHAnsi" w:cs="Arial"/>
                <w:lang w:val="en-IE"/>
              </w:rPr>
            </w:pPr>
          </w:p>
        </w:tc>
      </w:tr>
      <w:tr w:rsidR="00D72B4E" w:rsidTr="00D72B4E">
        <w:tc>
          <w:tcPr>
            <w:tcW w:w="1526" w:type="dxa"/>
          </w:tcPr>
          <w:p w:rsidR="00D72B4E" w:rsidRDefault="00D72B4E" w:rsidP="00130AB8">
            <w:pPr>
              <w:rPr>
                <w:rFonts w:asciiTheme="minorHAnsi" w:hAnsiTheme="minorHAnsi" w:cs="Arial"/>
                <w:lang w:val="en-IE"/>
              </w:rPr>
            </w:pPr>
            <w:r>
              <w:rPr>
                <w:rFonts w:asciiTheme="minorHAnsi" w:hAnsiTheme="minorHAnsi" w:cs="Arial"/>
                <w:lang w:val="en-IE"/>
              </w:rPr>
              <w:t>Second Class</w:t>
            </w:r>
          </w:p>
        </w:tc>
        <w:tc>
          <w:tcPr>
            <w:tcW w:w="4678" w:type="dxa"/>
          </w:tcPr>
          <w:p w:rsidR="00D72B4E" w:rsidRDefault="00D72B4E" w:rsidP="00130AB8">
            <w:pPr>
              <w:rPr>
                <w:rFonts w:asciiTheme="minorHAnsi" w:hAnsiTheme="minorHAnsi" w:cs="Arial"/>
                <w:lang w:val="en-IE"/>
              </w:rPr>
            </w:pPr>
            <w:r w:rsidRPr="00D72B4E">
              <w:rPr>
                <w:rFonts w:asciiTheme="minorHAnsi" w:hAnsiTheme="minorHAnsi" w:cs="Arial"/>
                <w:lang w:val="en-IE"/>
              </w:rPr>
              <w:t>To improve vocabulary scores by</w:t>
            </w:r>
            <w:r w:rsidR="00BB788B">
              <w:rPr>
                <w:rFonts w:asciiTheme="minorHAnsi" w:hAnsiTheme="minorHAnsi" w:cs="Arial"/>
                <w:lang w:val="en-IE"/>
              </w:rPr>
              <w:t xml:space="preserve"> at least</w:t>
            </w:r>
            <w:r w:rsidRPr="00D72B4E">
              <w:rPr>
                <w:rFonts w:asciiTheme="minorHAnsi" w:hAnsiTheme="minorHAnsi" w:cs="Arial"/>
                <w:lang w:val="en-IE"/>
              </w:rPr>
              <w:t xml:space="preserve"> 9 months in a 6 month period</w:t>
            </w:r>
          </w:p>
        </w:tc>
        <w:tc>
          <w:tcPr>
            <w:tcW w:w="2976" w:type="dxa"/>
          </w:tcPr>
          <w:p w:rsidR="00D72B4E" w:rsidRDefault="00D72B4E" w:rsidP="00130AB8">
            <w:pPr>
              <w:rPr>
                <w:rFonts w:asciiTheme="minorHAnsi" w:hAnsiTheme="minorHAnsi" w:cs="Arial"/>
                <w:lang w:val="en-IE"/>
              </w:rPr>
            </w:pPr>
          </w:p>
        </w:tc>
        <w:tc>
          <w:tcPr>
            <w:tcW w:w="1502" w:type="dxa"/>
          </w:tcPr>
          <w:p w:rsidR="00D72B4E" w:rsidRDefault="00D72B4E" w:rsidP="00130AB8">
            <w:pPr>
              <w:rPr>
                <w:rFonts w:asciiTheme="minorHAnsi" w:hAnsiTheme="minorHAnsi" w:cs="Arial"/>
                <w:lang w:val="en-IE"/>
              </w:rPr>
            </w:pPr>
          </w:p>
        </w:tc>
      </w:tr>
      <w:tr w:rsidR="00D72B4E" w:rsidTr="00D72B4E">
        <w:tc>
          <w:tcPr>
            <w:tcW w:w="1526" w:type="dxa"/>
          </w:tcPr>
          <w:p w:rsidR="00D72B4E" w:rsidRDefault="00D72B4E" w:rsidP="00130AB8">
            <w:pPr>
              <w:rPr>
                <w:rFonts w:asciiTheme="minorHAnsi" w:hAnsiTheme="minorHAnsi" w:cs="Arial"/>
                <w:lang w:val="en-IE"/>
              </w:rPr>
            </w:pPr>
            <w:r>
              <w:rPr>
                <w:rFonts w:asciiTheme="minorHAnsi" w:hAnsiTheme="minorHAnsi" w:cs="Arial"/>
                <w:lang w:val="en-IE"/>
              </w:rPr>
              <w:t>Third Class</w:t>
            </w:r>
          </w:p>
        </w:tc>
        <w:tc>
          <w:tcPr>
            <w:tcW w:w="4678" w:type="dxa"/>
          </w:tcPr>
          <w:p w:rsidR="00D72B4E" w:rsidRDefault="00D72B4E" w:rsidP="00130AB8">
            <w:pPr>
              <w:rPr>
                <w:rFonts w:asciiTheme="minorHAnsi" w:hAnsiTheme="minorHAnsi" w:cs="Arial"/>
                <w:lang w:val="en-IE"/>
              </w:rPr>
            </w:pPr>
            <w:r w:rsidRPr="00D72B4E">
              <w:rPr>
                <w:rFonts w:asciiTheme="minorHAnsi" w:hAnsiTheme="minorHAnsi" w:cs="Arial"/>
                <w:lang w:val="en-IE"/>
              </w:rPr>
              <w:t>To improve comprehension score by</w:t>
            </w:r>
            <w:r w:rsidR="00BB788B">
              <w:rPr>
                <w:rFonts w:asciiTheme="minorHAnsi" w:hAnsiTheme="minorHAnsi" w:cs="Arial"/>
                <w:lang w:val="en-IE"/>
              </w:rPr>
              <w:t xml:space="preserve"> at least 10 months in a 7</w:t>
            </w:r>
            <w:r w:rsidRPr="00D72B4E">
              <w:rPr>
                <w:rFonts w:asciiTheme="minorHAnsi" w:hAnsiTheme="minorHAnsi" w:cs="Arial"/>
                <w:lang w:val="en-IE"/>
              </w:rPr>
              <w:t xml:space="preserve"> month period</w:t>
            </w:r>
          </w:p>
        </w:tc>
        <w:tc>
          <w:tcPr>
            <w:tcW w:w="2976" w:type="dxa"/>
          </w:tcPr>
          <w:p w:rsidR="00D72B4E" w:rsidRDefault="00D72B4E" w:rsidP="00130AB8">
            <w:pPr>
              <w:rPr>
                <w:rFonts w:asciiTheme="minorHAnsi" w:hAnsiTheme="minorHAnsi" w:cs="Arial"/>
                <w:lang w:val="en-IE"/>
              </w:rPr>
            </w:pPr>
          </w:p>
        </w:tc>
        <w:tc>
          <w:tcPr>
            <w:tcW w:w="1502" w:type="dxa"/>
          </w:tcPr>
          <w:p w:rsidR="00D72B4E" w:rsidRDefault="00D72B4E" w:rsidP="00130AB8">
            <w:pPr>
              <w:rPr>
                <w:rFonts w:asciiTheme="minorHAnsi" w:hAnsiTheme="minorHAnsi" w:cs="Arial"/>
                <w:lang w:val="en-IE"/>
              </w:rPr>
            </w:pPr>
          </w:p>
        </w:tc>
      </w:tr>
      <w:tr w:rsidR="00D72B4E" w:rsidTr="00D72B4E">
        <w:tc>
          <w:tcPr>
            <w:tcW w:w="1526" w:type="dxa"/>
          </w:tcPr>
          <w:p w:rsidR="00D72B4E" w:rsidRDefault="00D72B4E" w:rsidP="00130AB8">
            <w:pPr>
              <w:rPr>
                <w:rFonts w:asciiTheme="minorHAnsi" w:hAnsiTheme="minorHAnsi" w:cs="Arial"/>
                <w:lang w:val="en-IE"/>
              </w:rPr>
            </w:pPr>
            <w:r>
              <w:rPr>
                <w:rFonts w:asciiTheme="minorHAnsi" w:hAnsiTheme="minorHAnsi" w:cs="Arial"/>
                <w:lang w:val="en-IE"/>
              </w:rPr>
              <w:t>Fourth Class</w:t>
            </w:r>
          </w:p>
        </w:tc>
        <w:tc>
          <w:tcPr>
            <w:tcW w:w="4678" w:type="dxa"/>
          </w:tcPr>
          <w:p w:rsidR="00D72B4E" w:rsidRDefault="00BB788B" w:rsidP="00130AB8">
            <w:pPr>
              <w:rPr>
                <w:rFonts w:asciiTheme="minorHAnsi" w:hAnsiTheme="minorHAnsi" w:cs="Arial"/>
                <w:lang w:val="en-IE"/>
              </w:rPr>
            </w:pPr>
            <w:r w:rsidRPr="00D72B4E">
              <w:rPr>
                <w:rFonts w:asciiTheme="minorHAnsi" w:hAnsiTheme="minorHAnsi" w:cs="Arial"/>
                <w:lang w:val="en-IE"/>
              </w:rPr>
              <w:t>To improve comprehension score by</w:t>
            </w:r>
            <w:r>
              <w:rPr>
                <w:rFonts w:asciiTheme="minorHAnsi" w:hAnsiTheme="minorHAnsi" w:cs="Arial"/>
                <w:lang w:val="en-IE"/>
              </w:rPr>
              <w:t xml:space="preserve"> at least 10 months in a 7</w:t>
            </w:r>
            <w:r w:rsidRPr="00D72B4E">
              <w:rPr>
                <w:rFonts w:asciiTheme="minorHAnsi" w:hAnsiTheme="minorHAnsi" w:cs="Arial"/>
                <w:lang w:val="en-IE"/>
              </w:rPr>
              <w:t xml:space="preserve"> month period</w:t>
            </w:r>
          </w:p>
        </w:tc>
        <w:tc>
          <w:tcPr>
            <w:tcW w:w="2976" w:type="dxa"/>
          </w:tcPr>
          <w:p w:rsidR="00D72B4E" w:rsidRDefault="00D72B4E" w:rsidP="00130AB8">
            <w:pPr>
              <w:rPr>
                <w:rFonts w:asciiTheme="minorHAnsi" w:hAnsiTheme="minorHAnsi" w:cs="Arial"/>
                <w:lang w:val="en-IE"/>
              </w:rPr>
            </w:pPr>
          </w:p>
        </w:tc>
        <w:tc>
          <w:tcPr>
            <w:tcW w:w="1502" w:type="dxa"/>
          </w:tcPr>
          <w:p w:rsidR="00D72B4E" w:rsidRDefault="00D72B4E" w:rsidP="00130AB8">
            <w:pPr>
              <w:rPr>
                <w:rFonts w:asciiTheme="minorHAnsi" w:hAnsiTheme="minorHAnsi" w:cs="Arial"/>
                <w:lang w:val="en-IE"/>
              </w:rPr>
            </w:pPr>
          </w:p>
        </w:tc>
      </w:tr>
      <w:tr w:rsidR="00D72B4E" w:rsidTr="00D72B4E">
        <w:tc>
          <w:tcPr>
            <w:tcW w:w="1526" w:type="dxa"/>
          </w:tcPr>
          <w:p w:rsidR="00D72B4E" w:rsidRDefault="00D72B4E" w:rsidP="00130AB8">
            <w:pPr>
              <w:rPr>
                <w:rFonts w:asciiTheme="minorHAnsi" w:hAnsiTheme="minorHAnsi" w:cs="Arial"/>
                <w:lang w:val="en-IE"/>
              </w:rPr>
            </w:pPr>
            <w:r>
              <w:rPr>
                <w:rFonts w:asciiTheme="minorHAnsi" w:hAnsiTheme="minorHAnsi" w:cs="Arial"/>
                <w:lang w:val="en-IE"/>
              </w:rPr>
              <w:t>Fifth Class</w:t>
            </w:r>
          </w:p>
        </w:tc>
        <w:tc>
          <w:tcPr>
            <w:tcW w:w="4678" w:type="dxa"/>
          </w:tcPr>
          <w:p w:rsidR="00D72B4E" w:rsidRDefault="00BB788B" w:rsidP="00130AB8">
            <w:pPr>
              <w:rPr>
                <w:rFonts w:asciiTheme="minorHAnsi" w:hAnsiTheme="minorHAnsi" w:cs="Arial"/>
                <w:lang w:val="en-IE"/>
              </w:rPr>
            </w:pPr>
            <w:r w:rsidRPr="00D72B4E">
              <w:rPr>
                <w:rFonts w:asciiTheme="minorHAnsi" w:hAnsiTheme="minorHAnsi" w:cs="Arial"/>
                <w:lang w:val="en-IE"/>
              </w:rPr>
              <w:t>To improve comprehension score by</w:t>
            </w:r>
            <w:r>
              <w:rPr>
                <w:rFonts w:asciiTheme="minorHAnsi" w:hAnsiTheme="minorHAnsi" w:cs="Arial"/>
                <w:lang w:val="en-IE"/>
              </w:rPr>
              <w:t xml:space="preserve"> at least 10 months in a 7</w:t>
            </w:r>
            <w:r w:rsidRPr="00D72B4E">
              <w:rPr>
                <w:rFonts w:asciiTheme="minorHAnsi" w:hAnsiTheme="minorHAnsi" w:cs="Arial"/>
                <w:lang w:val="en-IE"/>
              </w:rPr>
              <w:t xml:space="preserve"> month period</w:t>
            </w:r>
          </w:p>
        </w:tc>
        <w:tc>
          <w:tcPr>
            <w:tcW w:w="2976" w:type="dxa"/>
          </w:tcPr>
          <w:p w:rsidR="00D72B4E" w:rsidRDefault="00D72B4E" w:rsidP="00130AB8">
            <w:pPr>
              <w:rPr>
                <w:rFonts w:asciiTheme="minorHAnsi" w:hAnsiTheme="minorHAnsi" w:cs="Arial"/>
                <w:lang w:val="en-IE"/>
              </w:rPr>
            </w:pPr>
          </w:p>
        </w:tc>
        <w:tc>
          <w:tcPr>
            <w:tcW w:w="1502" w:type="dxa"/>
          </w:tcPr>
          <w:p w:rsidR="00D72B4E" w:rsidRDefault="00D72B4E" w:rsidP="00130AB8">
            <w:pPr>
              <w:rPr>
                <w:rFonts w:asciiTheme="minorHAnsi" w:hAnsiTheme="minorHAnsi" w:cs="Arial"/>
                <w:lang w:val="en-IE"/>
              </w:rPr>
            </w:pPr>
          </w:p>
        </w:tc>
      </w:tr>
      <w:tr w:rsidR="00D72B4E" w:rsidTr="00D72B4E">
        <w:tc>
          <w:tcPr>
            <w:tcW w:w="1526" w:type="dxa"/>
          </w:tcPr>
          <w:p w:rsidR="00D72B4E" w:rsidRDefault="00D72B4E" w:rsidP="00130AB8">
            <w:pPr>
              <w:rPr>
                <w:rFonts w:asciiTheme="minorHAnsi" w:hAnsiTheme="minorHAnsi" w:cs="Arial"/>
                <w:lang w:val="en-IE"/>
              </w:rPr>
            </w:pPr>
            <w:r>
              <w:rPr>
                <w:rFonts w:asciiTheme="minorHAnsi" w:hAnsiTheme="minorHAnsi" w:cs="Arial"/>
                <w:lang w:val="en-IE"/>
              </w:rPr>
              <w:t>Sixth Class</w:t>
            </w:r>
          </w:p>
        </w:tc>
        <w:tc>
          <w:tcPr>
            <w:tcW w:w="4678" w:type="dxa"/>
          </w:tcPr>
          <w:p w:rsidR="00D72B4E" w:rsidRDefault="00BB788B" w:rsidP="00130AB8">
            <w:pPr>
              <w:rPr>
                <w:rFonts w:asciiTheme="minorHAnsi" w:hAnsiTheme="minorHAnsi" w:cs="Arial"/>
                <w:lang w:val="en-IE"/>
              </w:rPr>
            </w:pPr>
            <w:r w:rsidRPr="00D72B4E">
              <w:rPr>
                <w:rFonts w:asciiTheme="minorHAnsi" w:hAnsiTheme="minorHAnsi" w:cs="Arial"/>
                <w:lang w:val="en-IE"/>
              </w:rPr>
              <w:t>To improve comprehension score by</w:t>
            </w:r>
            <w:r>
              <w:rPr>
                <w:rFonts w:asciiTheme="minorHAnsi" w:hAnsiTheme="minorHAnsi" w:cs="Arial"/>
                <w:lang w:val="en-IE"/>
              </w:rPr>
              <w:t xml:space="preserve"> at least 10 months in a 7</w:t>
            </w:r>
            <w:r w:rsidRPr="00D72B4E">
              <w:rPr>
                <w:rFonts w:asciiTheme="minorHAnsi" w:hAnsiTheme="minorHAnsi" w:cs="Arial"/>
                <w:lang w:val="en-IE"/>
              </w:rPr>
              <w:t xml:space="preserve"> month period</w:t>
            </w:r>
          </w:p>
        </w:tc>
        <w:tc>
          <w:tcPr>
            <w:tcW w:w="2976" w:type="dxa"/>
          </w:tcPr>
          <w:p w:rsidR="00D72B4E" w:rsidRDefault="00D72B4E" w:rsidP="00130AB8">
            <w:pPr>
              <w:rPr>
                <w:rFonts w:asciiTheme="minorHAnsi" w:hAnsiTheme="minorHAnsi" w:cs="Arial"/>
                <w:lang w:val="en-IE"/>
              </w:rPr>
            </w:pPr>
          </w:p>
        </w:tc>
        <w:tc>
          <w:tcPr>
            <w:tcW w:w="1502" w:type="dxa"/>
          </w:tcPr>
          <w:p w:rsidR="00D72B4E" w:rsidRDefault="00D72B4E" w:rsidP="00130AB8">
            <w:pPr>
              <w:rPr>
                <w:rFonts w:asciiTheme="minorHAnsi" w:hAnsiTheme="minorHAnsi" w:cs="Arial"/>
                <w:lang w:val="en-IE"/>
              </w:rPr>
            </w:pPr>
          </w:p>
        </w:tc>
      </w:tr>
    </w:tbl>
    <w:p w:rsidR="008E5E1D" w:rsidRDefault="008E5E1D" w:rsidP="00130AB8">
      <w:pPr>
        <w:rPr>
          <w:rFonts w:asciiTheme="minorHAnsi" w:hAnsiTheme="minorHAnsi" w:cs="Arial"/>
          <w:sz w:val="22"/>
          <w:szCs w:val="22"/>
          <w:lang w:val="en-IE"/>
        </w:rPr>
      </w:pPr>
    </w:p>
    <w:p w:rsidR="00C25A07" w:rsidRDefault="00C25A07" w:rsidP="00D21C31">
      <w:pPr>
        <w:rPr>
          <w:rFonts w:ascii="Arial" w:hAnsi="Arial" w:cs="Arial"/>
          <w:sz w:val="22"/>
          <w:szCs w:val="22"/>
          <w:lang w:val="en-IE"/>
        </w:rPr>
      </w:pPr>
    </w:p>
    <w:sectPr w:rsidR="00C25A07" w:rsidSect="00850BCF">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DC6" w:rsidRDefault="00A45DC6" w:rsidP="007E5A46">
      <w:r>
        <w:separator/>
      </w:r>
    </w:p>
  </w:endnote>
  <w:endnote w:type="continuationSeparator" w:id="1">
    <w:p w:rsidR="00A45DC6" w:rsidRDefault="00A45DC6" w:rsidP="007E5A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DC6" w:rsidRDefault="00A45DC6" w:rsidP="007E5A46">
      <w:r>
        <w:separator/>
      </w:r>
    </w:p>
  </w:footnote>
  <w:footnote w:type="continuationSeparator" w:id="1">
    <w:p w:rsidR="00A45DC6" w:rsidRDefault="00A45DC6" w:rsidP="007E5A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C47"/>
    <w:multiLevelType w:val="hybridMultilevel"/>
    <w:tmpl w:val="B82CE1B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nsid w:val="081A0906"/>
    <w:multiLevelType w:val="hybridMultilevel"/>
    <w:tmpl w:val="3A16C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DD66FF2"/>
    <w:multiLevelType w:val="hybridMultilevel"/>
    <w:tmpl w:val="736EB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E450D53"/>
    <w:multiLevelType w:val="hybridMultilevel"/>
    <w:tmpl w:val="B7BEA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197EB4"/>
    <w:multiLevelType w:val="hybridMultilevel"/>
    <w:tmpl w:val="1E04F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BB12BC"/>
    <w:multiLevelType w:val="hybridMultilevel"/>
    <w:tmpl w:val="D03404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CC2694A"/>
    <w:multiLevelType w:val="multilevel"/>
    <w:tmpl w:val="2BA013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A50E0A"/>
    <w:multiLevelType w:val="hybridMultilevel"/>
    <w:tmpl w:val="7F5C8062"/>
    <w:lvl w:ilvl="0" w:tplc="18090001">
      <w:start w:val="1"/>
      <w:numFmt w:val="bullet"/>
      <w:lvlText w:val=""/>
      <w:lvlJc w:val="left"/>
      <w:pPr>
        <w:ind w:left="785" w:hanging="360"/>
      </w:pPr>
      <w:rPr>
        <w:rFonts w:ascii="Symbol" w:hAnsi="Symbol" w:hint="default"/>
      </w:rPr>
    </w:lvl>
    <w:lvl w:ilvl="1" w:tplc="18090003" w:tentative="1">
      <w:start w:val="1"/>
      <w:numFmt w:val="bullet"/>
      <w:lvlText w:val="o"/>
      <w:lvlJc w:val="left"/>
      <w:pPr>
        <w:ind w:left="1505" w:hanging="360"/>
      </w:pPr>
      <w:rPr>
        <w:rFonts w:ascii="Courier New" w:hAnsi="Courier New" w:cs="Courier New" w:hint="default"/>
      </w:rPr>
    </w:lvl>
    <w:lvl w:ilvl="2" w:tplc="18090005" w:tentative="1">
      <w:start w:val="1"/>
      <w:numFmt w:val="bullet"/>
      <w:lvlText w:val=""/>
      <w:lvlJc w:val="left"/>
      <w:pPr>
        <w:ind w:left="2225" w:hanging="360"/>
      </w:pPr>
      <w:rPr>
        <w:rFonts w:ascii="Wingdings" w:hAnsi="Wingdings" w:hint="default"/>
      </w:rPr>
    </w:lvl>
    <w:lvl w:ilvl="3" w:tplc="18090001" w:tentative="1">
      <w:start w:val="1"/>
      <w:numFmt w:val="bullet"/>
      <w:lvlText w:val=""/>
      <w:lvlJc w:val="left"/>
      <w:pPr>
        <w:ind w:left="2945" w:hanging="360"/>
      </w:pPr>
      <w:rPr>
        <w:rFonts w:ascii="Symbol" w:hAnsi="Symbol" w:hint="default"/>
      </w:rPr>
    </w:lvl>
    <w:lvl w:ilvl="4" w:tplc="18090003" w:tentative="1">
      <w:start w:val="1"/>
      <w:numFmt w:val="bullet"/>
      <w:lvlText w:val="o"/>
      <w:lvlJc w:val="left"/>
      <w:pPr>
        <w:ind w:left="3665" w:hanging="360"/>
      </w:pPr>
      <w:rPr>
        <w:rFonts w:ascii="Courier New" w:hAnsi="Courier New" w:cs="Courier New" w:hint="default"/>
      </w:rPr>
    </w:lvl>
    <w:lvl w:ilvl="5" w:tplc="18090005" w:tentative="1">
      <w:start w:val="1"/>
      <w:numFmt w:val="bullet"/>
      <w:lvlText w:val=""/>
      <w:lvlJc w:val="left"/>
      <w:pPr>
        <w:ind w:left="4385" w:hanging="360"/>
      </w:pPr>
      <w:rPr>
        <w:rFonts w:ascii="Wingdings" w:hAnsi="Wingdings" w:hint="default"/>
      </w:rPr>
    </w:lvl>
    <w:lvl w:ilvl="6" w:tplc="18090001" w:tentative="1">
      <w:start w:val="1"/>
      <w:numFmt w:val="bullet"/>
      <w:lvlText w:val=""/>
      <w:lvlJc w:val="left"/>
      <w:pPr>
        <w:ind w:left="5105" w:hanging="360"/>
      </w:pPr>
      <w:rPr>
        <w:rFonts w:ascii="Symbol" w:hAnsi="Symbol" w:hint="default"/>
      </w:rPr>
    </w:lvl>
    <w:lvl w:ilvl="7" w:tplc="18090003" w:tentative="1">
      <w:start w:val="1"/>
      <w:numFmt w:val="bullet"/>
      <w:lvlText w:val="o"/>
      <w:lvlJc w:val="left"/>
      <w:pPr>
        <w:ind w:left="5825" w:hanging="360"/>
      </w:pPr>
      <w:rPr>
        <w:rFonts w:ascii="Courier New" w:hAnsi="Courier New" w:cs="Courier New" w:hint="default"/>
      </w:rPr>
    </w:lvl>
    <w:lvl w:ilvl="8" w:tplc="18090005" w:tentative="1">
      <w:start w:val="1"/>
      <w:numFmt w:val="bullet"/>
      <w:lvlText w:val=""/>
      <w:lvlJc w:val="left"/>
      <w:pPr>
        <w:ind w:left="6545" w:hanging="360"/>
      </w:pPr>
      <w:rPr>
        <w:rFonts w:ascii="Wingdings" w:hAnsi="Wingdings" w:hint="default"/>
      </w:rPr>
    </w:lvl>
  </w:abstractNum>
  <w:abstractNum w:abstractNumId="8">
    <w:nsid w:val="272B6222"/>
    <w:multiLevelType w:val="hybridMultilevel"/>
    <w:tmpl w:val="1C94AC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89D4400"/>
    <w:multiLevelType w:val="multilevel"/>
    <w:tmpl w:val="1250D9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AC62344"/>
    <w:multiLevelType w:val="hybridMultilevel"/>
    <w:tmpl w:val="4D4001E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nsid w:val="2C267904"/>
    <w:multiLevelType w:val="hybridMultilevel"/>
    <w:tmpl w:val="DB1C57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F3F4786"/>
    <w:multiLevelType w:val="hybridMultilevel"/>
    <w:tmpl w:val="E280E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27C732E"/>
    <w:multiLevelType w:val="hybridMultilevel"/>
    <w:tmpl w:val="433CB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E65385"/>
    <w:multiLevelType w:val="hybridMultilevel"/>
    <w:tmpl w:val="BC0A7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17602DD"/>
    <w:multiLevelType w:val="hybridMultilevel"/>
    <w:tmpl w:val="EF5E9D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2F32729"/>
    <w:multiLevelType w:val="hybridMultilevel"/>
    <w:tmpl w:val="0088B8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52855A8"/>
    <w:multiLevelType w:val="hybridMultilevel"/>
    <w:tmpl w:val="AC84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A133F9"/>
    <w:multiLevelType w:val="hybridMultilevel"/>
    <w:tmpl w:val="39FC06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nsid w:val="4A3068ED"/>
    <w:multiLevelType w:val="multilevel"/>
    <w:tmpl w:val="34700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434AE6"/>
    <w:multiLevelType w:val="hybridMultilevel"/>
    <w:tmpl w:val="3E8046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6635FAC"/>
    <w:multiLevelType w:val="hybridMultilevel"/>
    <w:tmpl w:val="9D648D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7EB07F6"/>
    <w:multiLevelType w:val="hybridMultilevel"/>
    <w:tmpl w:val="2390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DC1F42"/>
    <w:multiLevelType w:val="hybridMultilevel"/>
    <w:tmpl w:val="E272E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D1072B8"/>
    <w:multiLevelType w:val="hybridMultilevel"/>
    <w:tmpl w:val="918872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0137FC3"/>
    <w:multiLevelType w:val="hybridMultilevel"/>
    <w:tmpl w:val="47D8A6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4E53BAB"/>
    <w:multiLevelType w:val="hybridMultilevel"/>
    <w:tmpl w:val="B2166E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B222D35"/>
    <w:multiLevelType w:val="hybridMultilevel"/>
    <w:tmpl w:val="D3E6D1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BDB4F08"/>
    <w:multiLevelType w:val="hybridMultilevel"/>
    <w:tmpl w:val="433CB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12"/>
  </w:num>
  <w:num w:numId="5">
    <w:abstractNumId w:val="14"/>
  </w:num>
  <w:num w:numId="6">
    <w:abstractNumId w:val="15"/>
  </w:num>
  <w:num w:numId="7">
    <w:abstractNumId w:val="2"/>
  </w:num>
  <w:num w:numId="8">
    <w:abstractNumId w:val="18"/>
  </w:num>
  <w:num w:numId="9">
    <w:abstractNumId w:val="10"/>
  </w:num>
  <w:num w:numId="10">
    <w:abstractNumId w:val="9"/>
  </w:num>
  <w:num w:numId="11">
    <w:abstractNumId w:val="19"/>
  </w:num>
  <w:num w:numId="12">
    <w:abstractNumId w:val="27"/>
  </w:num>
  <w:num w:numId="13">
    <w:abstractNumId w:val="13"/>
  </w:num>
  <w:num w:numId="14">
    <w:abstractNumId w:val="8"/>
  </w:num>
  <w:num w:numId="15">
    <w:abstractNumId w:val="28"/>
  </w:num>
  <w:num w:numId="16">
    <w:abstractNumId w:val="22"/>
  </w:num>
  <w:num w:numId="17">
    <w:abstractNumId w:val="17"/>
  </w:num>
  <w:num w:numId="18">
    <w:abstractNumId w:val="0"/>
  </w:num>
  <w:num w:numId="19">
    <w:abstractNumId w:val="16"/>
  </w:num>
  <w:num w:numId="20">
    <w:abstractNumId w:val="5"/>
  </w:num>
  <w:num w:numId="21">
    <w:abstractNumId w:val="4"/>
  </w:num>
  <w:num w:numId="22">
    <w:abstractNumId w:val="21"/>
  </w:num>
  <w:num w:numId="23">
    <w:abstractNumId w:val="25"/>
  </w:num>
  <w:num w:numId="24">
    <w:abstractNumId w:val="7"/>
  </w:num>
  <w:num w:numId="25">
    <w:abstractNumId w:val="24"/>
  </w:num>
  <w:num w:numId="26">
    <w:abstractNumId w:val="20"/>
  </w:num>
  <w:num w:numId="27">
    <w:abstractNumId w:val="23"/>
  </w:num>
  <w:num w:numId="28">
    <w:abstractNumId w:val="11"/>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1C31"/>
    <w:rsid w:val="00027B43"/>
    <w:rsid w:val="0003020A"/>
    <w:rsid w:val="00064068"/>
    <w:rsid w:val="000934CE"/>
    <w:rsid w:val="000A7917"/>
    <w:rsid w:val="000D7D4D"/>
    <w:rsid w:val="001257AF"/>
    <w:rsid w:val="00130AB8"/>
    <w:rsid w:val="001548DD"/>
    <w:rsid w:val="001A282E"/>
    <w:rsid w:val="001A2C90"/>
    <w:rsid w:val="001A66C0"/>
    <w:rsid w:val="001B3583"/>
    <w:rsid w:val="00201A22"/>
    <w:rsid w:val="00275532"/>
    <w:rsid w:val="0028176B"/>
    <w:rsid w:val="00287846"/>
    <w:rsid w:val="002960F6"/>
    <w:rsid w:val="003501C9"/>
    <w:rsid w:val="003628CC"/>
    <w:rsid w:val="004137A3"/>
    <w:rsid w:val="004176C7"/>
    <w:rsid w:val="00453E7C"/>
    <w:rsid w:val="00454A2A"/>
    <w:rsid w:val="00460DB1"/>
    <w:rsid w:val="0047486E"/>
    <w:rsid w:val="004C06D1"/>
    <w:rsid w:val="005573D0"/>
    <w:rsid w:val="005617A0"/>
    <w:rsid w:val="006433D1"/>
    <w:rsid w:val="006533CD"/>
    <w:rsid w:val="006A7AFB"/>
    <w:rsid w:val="006F056A"/>
    <w:rsid w:val="00712056"/>
    <w:rsid w:val="007766E6"/>
    <w:rsid w:val="007C6D79"/>
    <w:rsid w:val="007E5A46"/>
    <w:rsid w:val="00821235"/>
    <w:rsid w:val="00837A02"/>
    <w:rsid w:val="00850BCF"/>
    <w:rsid w:val="008E5E1D"/>
    <w:rsid w:val="00912D28"/>
    <w:rsid w:val="00957510"/>
    <w:rsid w:val="0098181E"/>
    <w:rsid w:val="009B169E"/>
    <w:rsid w:val="009C4D65"/>
    <w:rsid w:val="009D4DC5"/>
    <w:rsid w:val="009E461F"/>
    <w:rsid w:val="009F25FD"/>
    <w:rsid w:val="009F6970"/>
    <w:rsid w:val="00A1326D"/>
    <w:rsid w:val="00A404AD"/>
    <w:rsid w:val="00A45DC6"/>
    <w:rsid w:val="00A471A3"/>
    <w:rsid w:val="00A666ED"/>
    <w:rsid w:val="00A950B6"/>
    <w:rsid w:val="00BB788B"/>
    <w:rsid w:val="00C25A07"/>
    <w:rsid w:val="00C77B7B"/>
    <w:rsid w:val="00D0473B"/>
    <w:rsid w:val="00D05532"/>
    <w:rsid w:val="00D115D7"/>
    <w:rsid w:val="00D21C31"/>
    <w:rsid w:val="00D23BAC"/>
    <w:rsid w:val="00D329E2"/>
    <w:rsid w:val="00D72B4E"/>
    <w:rsid w:val="00D7500E"/>
    <w:rsid w:val="00D963C2"/>
    <w:rsid w:val="00DA12CB"/>
    <w:rsid w:val="00DE78D0"/>
    <w:rsid w:val="00E2408F"/>
    <w:rsid w:val="00E24F34"/>
    <w:rsid w:val="00E27F72"/>
    <w:rsid w:val="00E3162B"/>
    <w:rsid w:val="00F15DC2"/>
    <w:rsid w:val="00FA71B1"/>
    <w:rsid w:val="00FE4167"/>
    <w:rsid w:val="00FF246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C31"/>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D21C3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C31"/>
    <w:rPr>
      <w:rFonts w:ascii="Calibri Light" w:eastAsia="Times New Roman" w:hAnsi="Calibri Light" w:cs="Times New Roman"/>
      <w:b/>
      <w:bCs/>
      <w:kern w:val="32"/>
      <w:sz w:val="32"/>
      <w:szCs w:val="32"/>
      <w:lang w:val="en-GB" w:eastAsia="en-GB"/>
    </w:rPr>
  </w:style>
  <w:style w:type="character" w:styleId="CommentReference">
    <w:name w:val="annotation reference"/>
    <w:rsid w:val="0028176B"/>
    <w:rPr>
      <w:sz w:val="16"/>
      <w:szCs w:val="16"/>
    </w:rPr>
  </w:style>
  <w:style w:type="paragraph" w:styleId="CommentText">
    <w:name w:val="annotation text"/>
    <w:basedOn w:val="Normal"/>
    <w:link w:val="CommentTextChar"/>
    <w:rsid w:val="0028176B"/>
    <w:rPr>
      <w:sz w:val="20"/>
      <w:szCs w:val="20"/>
    </w:rPr>
  </w:style>
  <w:style w:type="character" w:customStyle="1" w:styleId="CommentTextChar">
    <w:name w:val="Comment Text Char"/>
    <w:basedOn w:val="DefaultParagraphFont"/>
    <w:link w:val="CommentText"/>
    <w:rsid w:val="0028176B"/>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281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76B"/>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C77B7B"/>
    <w:rPr>
      <w:b/>
      <w:bCs/>
    </w:rPr>
  </w:style>
  <w:style w:type="character" w:customStyle="1" w:styleId="CommentSubjectChar">
    <w:name w:val="Comment Subject Char"/>
    <w:basedOn w:val="CommentTextChar"/>
    <w:link w:val="CommentSubject"/>
    <w:uiPriority w:val="99"/>
    <w:semiHidden/>
    <w:rsid w:val="00C77B7B"/>
    <w:rPr>
      <w:rFonts w:ascii="Times New Roman" w:eastAsia="Times New Roman" w:hAnsi="Times New Roman" w:cs="Times New Roman"/>
      <w:b/>
      <w:bCs/>
      <w:sz w:val="20"/>
      <w:szCs w:val="20"/>
      <w:lang w:val="en-GB" w:eastAsia="en-GB"/>
    </w:rPr>
  </w:style>
  <w:style w:type="paragraph" w:styleId="ListParagraph">
    <w:name w:val="List Paragraph"/>
    <w:basedOn w:val="Normal"/>
    <w:uiPriority w:val="34"/>
    <w:qFormat/>
    <w:rsid w:val="00FF2468"/>
    <w:pPr>
      <w:ind w:left="720"/>
      <w:contextualSpacing/>
    </w:pPr>
  </w:style>
  <w:style w:type="table" w:styleId="TableGrid">
    <w:name w:val="Table Grid"/>
    <w:basedOn w:val="TableNormal"/>
    <w:uiPriority w:val="39"/>
    <w:rsid w:val="006A7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7E5A46"/>
    <w:rPr>
      <w:sz w:val="20"/>
      <w:szCs w:val="20"/>
    </w:rPr>
  </w:style>
  <w:style w:type="character" w:customStyle="1" w:styleId="FootnoteTextChar">
    <w:name w:val="Footnote Text Char"/>
    <w:basedOn w:val="DefaultParagraphFont"/>
    <w:link w:val="FootnoteText"/>
    <w:semiHidden/>
    <w:rsid w:val="007E5A46"/>
    <w:rPr>
      <w:rFonts w:ascii="Times New Roman" w:eastAsia="Times New Roman" w:hAnsi="Times New Roman" w:cs="Times New Roman"/>
      <w:sz w:val="20"/>
      <w:szCs w:val="20"/>
      <w:lang w:val="en-GB" w:eastAsia="en-GB"/>
    </w:rPr>
  </w:style>
  <w:style w:type="character" w:styleId="FootnoteReference">
    <w:name w:val="footnote reference"/>
    <w:semiHidden/>
    <w:rsid w:val="007E5A46"/>
    <w:rPr>
      <w:vertAlign w:val="superscript"/>
    </w:rPr>
  </w:style>
  <w:style w:type="character" w:styleId="Hyperlink">
    <w:name w:val="Hyperlink"/>
    <w:rsid w:val="007E5A46"/>
    <w:rPr>
      <w:color w:val="0563C1"/>
      <w:u w:val="single"/>
    </w:rPr>
  </w:style>
  <w:style w:type="paragraph" w:styleId="Header">
    <w:name w:val="header"/>
    <w:basedOn w:val="Normal"/>
    <w:link w:val="HeaderChar"/>
    <w:unhideWhenUsed/>
    <w:rsid w:val="00FA71B1"/>
    <w:pPr>
      <w:tabs>
        <w:tab w:val="center" w:pos="4513"/>
        <w:tab w:val="right" w:pos="9026"/>
      </w:tabs>
    </w:pPr>
  </w:style>
  <w:style w:type="character" w:customStyle="1" w:styleId="HeaderChar">
    <w:name w:val="Header Char"/>
    <w:basedOn w:val="DefaultParagraphFont"/>
    <w:link w:val="Header"/>
    <w:uiPriority w:val="99"/>
    <w:semiHidden/>
    <w:rsid w:val="00FA71B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FA71B1"/>
    <w:pPr>
      <w:tabs>
        <w:tab w:val="center" w:pos="4513"/>
        <w:tab w:val="right" w:pos="9026"/>
      </w:tabs>
    </w:pPr>
  </w:style>
  <w:style w:type="character" w:customStyle="1" w:styleId="FooterChar">
    <w:name w:val="Footer Char"/>
    <w:basedOn w:val="DefaultParagraphFont"/>
    <w:link w:val="Footer"/>
    <w:uiPriority w:val="99"/>
    <w:semiHidden/>
    <w:rsid w:val="00FA71B1"/>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Kilroy</dc:creator>
  <cp:lastModifiedBy>Ms. Coghlan</cp:lastModifiedBy>
  <cp:revision>2</cp:revision>
  <cp:lastPrinted>2019-03-19T12:43:00Z</cp:lastPrinted>
  <dcterms:created xsi:type="dcterms:W3CDTF">2019-03-29T09:38:00Z</dcterms:created>
  <dcterms:modified xsi:type="dcterms:W3CDTF">2019-03-29T09:38:00Z</dcterms:modified>
</cp:coreProperties>
</file>