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35" w:rsidRDefault="00116D0E">
      <w:pPr>
        <w:ind w:left="2" w:hanging="4"/>
        <w:jc w:val="center"/>
        <w:rPr>
          <w:rFonts w:ascii="Verdana" w:eastAsia="Verdana" w:hAnsi="Verdana" w:cs="Verdana"/>
          <w:sz w:val="44"/>
          <w:szCs w:val="44"/>
        </w:rPr>
      </w:pPr>
      <w:bookmarkStart w:id="0" w:name="_GoBack"/>
      <w:bookmarkEnd w:id="0"/>
      <w:r>
        <w:rPr>
          <w:rFonts w:ascii="Verdana" w:eastAsia="Verdana" w:hAnsi="Verdana" w:cs="Verdana"/>
          <w:b/>
          <w:sz w:val="44"/>
          <w:szCs w:val="44"/>
        </w:rPr>
        <w:t>Anti- Bullying Policy</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 xml:space="preserve">1. In accordance with the requirements of the Education (Welfare) Act 2000 and the code of behaviour guidelines issued by the NEWB, the Board of Management of Scoil Aonghusa C.N.S. has adopted the following anti-bullying policy within the framework of the </w:t>
      </w:r>
      <w:r>
        <w:rPr>
          <w:rFonts w:ascii="Verdana" w:eastAsia="Verdana" w:hAnsi="Verdana" w:cs="Verdana"/>
          <w:sz w:val="20"/>
          <w:szCs w:val="20"/>
        </w:rPr>
        <w:t>school’s overall code of behaviour. This policy fully complies with the requirements of the Anti-Bullying Procedures for Primary and Post-Primary Schools which were published in September 2013.</w:t>
      </w:r>
    </w:p>
    <w:p w:rsidR="001D5C35" w:rsidRDefault="00116D0E">
      <w:pPr>
        <w:ind w:left="0" w:hanging="2"/>
        <w:jc w:val="both"/>
        <w:rPr>
          <w:rFonts w:ascii="Verdana" w:eastAsia="Verdana" w:hAnsi="Verdana" w:cs="Verdana"/>
          <w:sz w:val="20"/>
          <w:szCs w:val="20"/>
          <w:u w:val="single"/>
        </w:rPr>
      </w:pPr>
      <w:r>
        <w:rPr>
          <w:rFonts w:ascii="Verdana" w:eastAsia="Verdana" w:hAnsi="Verdana" w:cs="Verdana"/>
          <w:b/>
          <w:sz w:val="20"/>
          <w:szCs w:val="20"/>
          <w:u w:val="single"/>
        </w:rPr>
        <w:t>THIS POLICY MUST BE READ IN CONJUNCTION WITH THE SCHOOLS OVERA</w:t>
      </w:r>
      <w:r>
        <w:rPr>
          <w:rFonts w:ascii="Verdana" w:eastAsia="Verdana" w:hAnsi="Verdana" w:cs="Verdana"/>
          <w:b/>
          <w:sz w:val="20"/>
          <w:szCs w:val="20"/>
          <w:u w:val="single"/>
        </w:rPr>
        <w:t>LL CODE OF BEHAVIOUR AND EXISTING ANTI BULLYING MEASURES AND PROCEDURES.</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2. The Board of Management recognises the very serious nature of bullying and the negative impact that it can have on the lives of pupils and is therefore fully committed to the follo</w:t>
      </w:r>
      <w:r>
        <w:rPr>
          <w:rFonts w:ascii="Verdana" w:eastAsia="Verdana" w:hAnsi="Verdana" w:cs="Verdana"/>
          <w:sz w:val="20"/>
          <w:szCs w:val="20"/>
        </w:rPr>
        <w:t xml:space="preserve">wing </w:t>
      </w:r>
      <w:r>
        <w:rPr>
          <w:rFonts w:ascii="Verdana" w:eastAsia="Verdana" w:hAnsi="Verdana" w:cs="Verdana"/>
          <w:b/>
          <w:sz w:val="20"/>
          <w:szCs w:val="20"/>
        </w:rPr>
        <w:t>key principles of best practice</w:t>
      </w:r>
      <w:r>
        <w:rPr>
          <w:rFonts w:ascii="Verdana" w:eastAsia="Verdana" w:hAnsi="Verdana" w:cs="Verdana"/>
          <w:sz w:val="20"/>
          <w:szCs w:val="20"/>
        </w:rPr>
        <w:t xml:space="preserve"> in preventing and tackling bullying behaviour:</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(a) A positive school culture and climate which</w:t>
      </w:r>
    </w:p>
    <w:p w:rsidR="001D5C35" w:rsidRDefault="00116D0E">
      <w:pPr>
        <w:numPr>
          <w:ilvl w:val="0"/>
          <w:numId w:val="17"/>
        </w:num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is welcoming of difference and diversity and is based on inclusivity;</w:t>
      </w:r>
    </w:p>
    <w:p w:rsidR="001D5C35" w:rsidRDefault="00116D0E">
      <w:pPr>
        <w:numPr>
          <w:ilvl w:val="0"/>
          <w:numId w:val="17"/>
        </w:num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encourages pupils to disclose and discuss incidents of</w:t>
      </w:r>
      <w:r>
        <w:rPr>
          <w:rFonts w:ascii="Verdana" w:eastAsia="Verdana" w:hAnsi="Verdana" w:cs="Verdana"/>
          <w:color w:val="000000"/>
          <w:sz w:val="20"/>
          <w:szCs w:val="20"/>
        </w:rPr>
        <w:t xml:space="preserve"> bullying behaviour in a non-threatening environment; and</w:t>
      </w:r>
    </w:p>
    <w:p w:rsidR="001D5C35" w:rsidRDefault="00116D0E">
      <w:pPr>
        <w:numPr>
          <w:ilvl w:val="0"/>
          <w:numId w:val="17"/>
        </w:num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 promotes respectful relationships across the school community;</w:t>
      </w:r>
    </w:p>
    <w:p w:rsidR="001D5C35" w:rsidRDefault="00116D0E">
      <w:pPr>
        <w:numPr>
          <w:ilvl w:val="0"/>
          <w:numId w:val="3"/>
        </w:numPr>
        <w:pBdr>
          <w:top w:val="single" w:sz="4" w:space="1" w:color="000000"/>
          <w:left w:val="single" w:sz="4" w:space="4" w:color="000000"/>
          <w:bottom w:val="single" w:sz="4" w:space="1" w:color="000000"/>
          <w:right w:val="single" w:sz="4" w:space="4" w:color="000000"/>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acknowledges the right of each member of the school community to enjoy school in a secure environment</w:t>
      </w:r>
    </w:p>
    <w:p w:rsidR="001D5C35" w:rsidRDefault="00116D0E">
      <w:pPr>
        <w:numPr>
          <w:ilvl w:val="0"/>
          <w:numId w:val="3"/>
        </w:numPr>
        <w:pBdr>
          <w:top w:val="single" w:sz="4" w:space="1" w:color="000000"/>
          <w:left w:val="single" w:sz="4" w:space="4" w:color="000000"/>
          <w:bottom w:val="single" w:sz="4" w:space="1" w:color="000000"/>
          <w:right w:val="single" w:sz="4" w:space="4" w:color="000000"/>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acknowledg</w:t>
      </w:r>
      <w:r>
        <w:rPr>
          <w:rFonts w:ascii="Verdana" w:eastAsia="Verdana" w:hAnsi="Verdana" w:cs="Verdana"/>
          <w:color w:val="000000"/>
          <w:sz w:val="20"/>
          <w:szCs w:val="20"/>
        </w:rPr>
        <w:t>es the uniqueness of each individual and their worth as a human being</w:t>
      </w:r>
    </w:p>
    <w:p w:rsidR="001D5C35" w:rsidRDefault="00116D0E">
      <w:pPr>
        <w:numPr>
          <w:ilvl w:val="0"/>
          <w:numId w:val="3"/>
        </w:numPr>
        <w:pBdr>
          <w:top w:val="single" w:sz="4" w:space="1" w:color="000000"/>
          <w:left w:val="single" w:sz="4" w:space="4" w:color="000000"/>
          <w:bottom w:val="single" w:sz="4" w:space="1" w:color="000000"/>
          <w:right w:val="single" w:sz="4" w:space="4" w:color="000000"/>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promotes positive habits of self- respect, self -discipline and responsibility among all its members.</w:t>
      </w:r>
    </w:p>
    <w:p w:rsidR="001D5C35" w:rsidRDefault="00116D0E">
      <w:pPr>
        <w:numPr>
          <w:ilvl w:val="0"/>
          <w:numId w:val="3"/>
        </w:numPr>
        <w:pBdr>
          <w:top w:val="single" w:sz="4" w:space="1" w:color="000000"/>
          <w:left w:val="single" w:sz="4" w:space="4" w:color="000000"/>
          <w:bottom w:val="single" w:sz="4" w:space="1" w:color="000000"/>
          <w:right w:val="single" w:sz="4" w:space="4" w:color="000000"/>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actively prohibits vulgar, offensive, sectarian or other aggre</w:t>
      </w:r>
      <w:r>
        <w:rPr>
          <w:rFonts w:ascii="Verdana" w:eastAsia="Verdana" w:hAnsi="Verdana" w:cs="Verdana"/>
          <w:color w:val="000000"/>
          <w:sz w:val="20"/>
          <w:szCs w:val="20"/>
        </w:rPr>
        <w:t>ssive behaviour by any of its members</w:t>
      </w:r>
    </w:p>
    <w:p w:rsidR="001D5C35" w:rsidRDefault="00116D0E">
      <w:pPr>
        <w:numPr>
          <w:ilvl w:val="0"/>
          <w:numId w:val="3"/>
        </w:numPr>
        <w:pBdr>
          <w:top w:val="single" w:sz="4" w:space="1" w:color="000000"/>
          <w:left w:val="single" w:sz="4" w:space="4" w:color="000000"/>
          <w:bottom w:val="single" w:sz="4" w:space="1" w:color="000000"/>
          <w:right w:val="single" w:sz="4" w:space="4" w:color="000000"/>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has a clear commitment to promoting equity in general and gender equity in particular in all aspects of its functioning</w:t>
      </w:r>
    </w:p>
    <w:p w:rsidR="001D5C35" w:rsidRDefault="00116D0E">
      <w:pPr>
        <w:numPr>
          <w:ilvl w:val="0"/>
          <w:numId w:val="3"/>
        </w:numPr>
        <w:pBdr>
          <w:top w:val="single" w:sz="4" w:space="1" w:color="000000"/>
          <w:left w:val="single" w:sz="4" w:space="4" w:color="000000"/>
          <w:bottom w:val="single" w:sz="4" w:space="1" w:color="000000"/>
          <w:right w:val="single" w:sz="4" w:space="4" w:color="000000"/>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has the capacity to change in response to its pupils needs</w:t>
      </w:r>
    </w:p>
    <w:p w:rsidR="001D5C35" w:rsidRDefault="00116D0E">
      <w:pPr>
        <w:numPr>
          <w:ilvl w:val="0"/>
          <w:numId w:val="3"/>
        </w:numPr>
        <w:pBdr>
          <w:top w:val="single" w:sz="4" w:space="1" w:color="000000"/>
          <w:left w:val="single" w:sz="4" w:space="4" w:color="000000"/>
          <w:bottom w:val="single" w:sz="4" w:space="1" w:color="000000"/>
          <w:right w:val="single" w:sz="4" w:space="4" w:color="000000"/>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identi</w:t>
      </w:r>
      <w:r>
        <w:rPr>
          <w:rFonts w:ascii="Verdana" w:eastAsia="Verdana" w:hAnsi="Verdana" w:cs="Verdana"/>
          <w:color w:val="000000"/>
          <w:sz w:val="20"/>
          <w:szCs w:val="20"/>
        </w:rPr>
        <w:t>fies aspects of its curriculum through which positive and sustainable influences can be exerted towards forming pupils attitudes and values</w:t>
      </w:r>
    </w:p>
    <w:p w:rsidR="001D5C35" w:rsidRDefault="00116D0E">
      <w:pPr>
        <w:numPr>
          <w:ilvl w:val="0"/>
          <w:numId w:val="3"/>
        </w:numPr>
        <w:pBdr>
          <w:top w:val="single" w:sz="4" w:space="1" w:color="000000"/>
          <w:left w:val="single" w:sz="4" w:space="4" w:color="000000"/>
          <w:bottom w:val="single" w:sz="4" w:space="1" w:color="000000"/>
          <w:right w:val="single" w:sz="4" w:space="4" w:color="000000"/>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lastRenderedPageBreak/>
        <w:t>The school takes particular care of ‘at risk’ pupils and uses its systems to identify needs and facilitate early intervention where necessary –thus responding to the needs, fears &amp; anxieties of individual members in a sensitive manner</w:t>
      </w:r>
    </w:p>
    <w:p w:rsidR="001D5C35" w:rsidRDefault="00116D0E">
      <w:pPr>
        <w:numPr>
          <w:ilvl w:val="0"/>
          <w:numId w:val="3"/>
        </w:numPr>
        <w:pBdr>
          <w:top w:val="single" w:sz="4" w:space="1" w:color="000000"/>
          <w:left w:val="single" w:sz="4" w:space="4" w:color="000000"/>
          <w:bottom w:val="single" w:sz="4" w:space="1" w:color="000000"/>
          <w:right w:val="single" w:sz="4" w:space="4" w:color="000000"/>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recognises the need to work in partnership with and keep parents informed on procedures to improve relationships within the school community</w:t>
      </w:r>
    </w:p>
    <w:p w:rsidR="001D5C35" w:rsidRDefault="00116D0E">
      <w:pPr>
        <w:numPr>
          <w:ilvl w:val="0"/>
          <w:numId w:val="3"/>
        </w:numPr>
        <w:pBdr>
          <w:top w:val="single" w:sz="4" w:space="1" w:color="000000"/>
          <w:left w:val="single" w:sz="4" w:space="4" w:color="000000"/>
          <w:bottom w:val="single" w:sz="4" w:space="1" w:color="000000"/>
          <w:right w:val="single" w:sz="4" w:space="4" w:color="000000"/>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recognises the right of parents to share in the task of equipping pupils with a range of life</w:t>
      </w:r>
      <w:r>
        <w:rPr>
          <w:rFonts w:ascii="Verdana" w:eastAsia="Verdana" w:hAnsi="Verdana" w:cs="Verdana"/>
          <w:color w:val="000000"/>
          <w:sz w:val="20"/>
          <w:szCs w:val="20"/>
        </w:rPr>
        <w:t xml:space="preserve"> skills.</w:t>
      </w:r>
    </w:p>
    <w:p w:rsidR="001D5C35" w:rsidRDefault="00116D0E">
      <w:pPr>
        <w:numPr>
          <w:ilvl w:val="0"/>
          <w:numId w:val="3"/>
        </w:numPr>
        <w:pBdr>
          <w:top w:val="single" w:sz="4" w:space="1" w:color="000000"/>
          <w:left w:val="single" w:sz="4" w:space="4" w:color="000000"/>
          <w:bottom w:val="single" w:sz="4" w:space="1" w:color="000000"/>
          <w:right w:val="single" w:sz="4" w:space="4" w:color="000000"/>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recognises the role of other community agencies in preventing and dealing with bullying</w:t>
      </w:r>
    </w:p>
    <w:p w:rsidR="001D5C35" w:rsidRDefault="00116D0E">
      <w:pPr>
        <w:numPr>
          <w:ilvl w:val="0"/>
          <w:numId w:val="3"/>
        </w:numPr>
        <w:pBdr>
          <w:top w:val="single" w:sz="4" w:space="1" w:color="000000"/>
          <w:left w:val="single" w:sz="4" w:space="4" w:color="000000"/>
          <w:bottom w:val="single" w:sz="4" w:space="1" w:color="000000"/>
          <w:right w:val="single" w:sz="4" w:space="4" w:color="000000"/>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promotes habits of mutual respect, courtesy and an awareness of the interdependence of people in groups and communities</w:t>
      </w:r>
    </w:p>
    <w:p w:rsidR="001D5C35" w:rsidRDefault="00116D0E">
      <w:pPr>
        <w:numPr>
          <w:ilvl w:val="0"/>
          <w:numId w:val="3"/>
        </w:numPr>
        <w:pBdr>
          <w:top w:val="single" w:sz="4" w:space="1" w:color="000000"/>
          <w:left w:val="single" w:sz="4" w:space="4" w:color="000000"/>
          <w:bottom w:val="single" w:sz="4" w:space="1" w:color="000000"/>
          <w:right w:val="single" w:sz="4" w:space="4" w:color="000000"/>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promot</w:t>
      </w:r>
      <w:r>
        <w:rPr>
          <w:rFonts w:ascii="Verdana" w:eastAsia="Verdana" w:hAnsi="Verdana" w:cs="Verdana"/>
          <w:color w:val="000000"/>
          <w:sz w:val="20"/>
          <w:szCs w:val="20"/>
        </w:rPr>
        <w:t>es qualities of social responsibility, tolerance and understanding among its members both in school and outside of school</w:t>
      </w:r>
    </w:p>
    <w:p w:rsidR="001D5C35" w:rsidRDefault="00116D0E">
      <w:pPr>
        <w:numPr>
          <w:ilvl w:val="0"/>
          <w:numId w:val="3"/>
        </w:numPr>
        <w:pBdr>
          <w:top w:val="single" w:sz="4" w:space="1" w:color="000000"/>
          <w:left w:val="single" w:sz="4" w:space="4" w:color="000000"/>
          <w:bottom w:val="single" w:sz="4" w:space="1" w:color="000000"/>
          <w:right w:val="single" w:sz="4" w:space="4" w:color="000000"/>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Staff members share a collegiate responsibility, under the direction of the Principal, to act in preventing bullying/aggressive behavi</w:t>
      </w:r>
      <w:r>
        <w:rPr>
          <w:rFonts w:ascii="Verdana" w:eastAsia="Verdana" w:hAnsi="Verdana" w:cs="Verdana"/>
          <w:color w:val="000000"/>
          <w:sz w:val="20"/>
          <w:szCs w:val="20"/>
        </w:rPr>
        <w:t>our by any member of the school community.</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 xml:space="preserve"> (b) Effective leadership</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 xml:space="preserve"> (c)  A school-wide approach</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(d) A shared understanding of what bullying is and its impact</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 xml:space="preserve"> (e) Implementation of education and prevention strategies </w:t>
      </w:r>
      <w:r>
        <w:rPr>
          <w:rFonts w:ascii="Verdana" w:eastAsia="Verdana" w:hAnsi="Verdana" w:cs="Verdana"/>
          <w:sz w:val="20"/>
          <w:szCs w:val="20"/>
          <w:u w:val="single"/>
        </w:rPr>
        <w:t>see section 5 of this policy</w:t>
      </w:r>
      <w:r>
        <w:rPr>
          <w:rFonts w:ascii="Verdana" w:eastAsia="Verdana" w:hAnsi="Verdana" w:cs="Verdana"/>
          <w:sz w:val="20"/>
          <w:szCs w:val="20"/>
        </w:rPr>
        <w:t>, (includ</w:t>
      </w:r>
      <w:r>
        <w:rPr>
          <w:rFonts w:ascii="Verdana" w:eastAsia="Verdana" w:hAnsi="Verdana" w:cs="Verdana"/>
          <w:sz w:val="20"/>
          <w:szCs w:val="20"/>
        </w:rPr>
        <w:t>ing awareness raising measures) that-</w:t>
      </w:r>
    </w:p>
    <w:p w:rsidR="001D5C35" w:rsidRDefault="00116D0E">
      <w:pPr>
        <w:numPr>
          <w:ilvl w:val="0"/>
          <w:numId w:val="18"/>
        </w:num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build empathy, respect and resilience in pupils; and</w:t>
      </w:r>
    </w:p>
    <w:p w:rsidR="001D5C35" w:rsidRDefault="00116D0E">
      <w:pPr>
        <w:numPr>
          <w:ilvl w:val="0"/>
          <w:numId w:val="18"/>
        </w:num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explicitly address the issues of cyber-bullying and identity-based bullying including in particular, homophobic and transphobic bullying;</w:t>
      </w:r>
    </w:p>
    <w:p w:rsidR="001D5C35" w:rsidRDefault="00116D0E">
      <w:pPr>
        <w:numPr>
          <w:ilvl w:val="0"/>
          <w:numId w:val="18"/>
        </w:num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effective supervision and m</w:t>
      </w:r>
      <w:r>
        <w:rPr>
          <w:rFonts w:ascii="Verdana" w:eastAsia="Verdana" w:hAnsi="Verdana" w:cs="Verdana"/>
          <w:color w:val="000000"/>
          <w:sz w:val="20"/>
          <w:szCs w:val="20"/>
        </w:rPr>
        <w:t>onitoring of pupils;</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(f) Effective supervision and monitoring of pupils</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(g) Supports for staff</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(h) Consistent recording, investigation and follow up of bullying behaviour (including use of established intervention strategies); and</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(i) On-going evaluation o</w:t>
      </w:r>
      <w:r>
        <w:rPr>
          <w:rFonts w:ascii="Verdana" w:eastAsia="Verdana" w:hAnsi="Verdana" w:cs="Verdana"/>
          <w:sz w:val="20"/>
          <w:szCs w:val="20"/>
        </w:rPr>
        <w:t>f the effectiveness of the anti-bullying policy.</w:t>
      </w:r>
    </w:p>
    <w:p w:rsidR="001D5C35" w:rsidRDefault="001D5C35">
      <w:pPr>
        <w:ind w:left="0" w:hanging="2"/>
        <w:jc w:val="both"/>
        <w:rPr>
          <w:rFonts w:ascii="Verdana" w:eastAsia="Verdana" w:hAnsi="Verdana" w:cs="Verdana"/>
          <w:sz w:val="20"/>
          <w:szCs w:val="20"/>
        </w:rPr>
      </w:pPr>
    </w:p>
    <w:p w:rsidR="001D5C35" w:rsidRDefault="001D5C35">
      <w:pPr>
        <w:ind w:left="0" w:hanging="2"/>
        <w:jc w:val="both"/>
        <w:rPr>
          <w:rFonts w:ascii="Verdana" w:eastAsia="Verdana" w:hAnsi="Verdana" w:cs="Verdana"/>
          <w:sz w:val="20"/>
          <w:szCs w:val="20"/>
        </w:rPr>
      </w:pPr>
    </w:p>
    <w:p w:rsidR="001D5C35" w:rsidRDefault="001D5C35">
      <w:pPr>
        <w:ind w:left="0" w:hanging="2"/>
        <w:jc w:val="both"/>
        <w:rPr>
          <w:rFonts w:ascii="Verdana" w:eastAsia="Verdana" w:hAnsi="Verdana" w:cs="Verdana"/>
          <w:sz w:val="20"/>
          <w:szCs w:val="20"/>
        </w:rPr>
      </w:pPr>
    </w:p>
    <w:p w:rsidR="001D5C35" w:rsidRDefault="001D5C35">
      <w:pPr>
        <w:ind w:left="0" w:hanging="2"/>
        <w:jc w:val="both"/>
        <w:rPr>
          <w:rFonts w:ascii="Verdana" w:eastAsia="Verdana" w:hAnsi="Verdana" w:cs="Verdana"/>
          <w:sz w:val="20"/>
          <w:szCs w:val="20"/>
        </w:rPr>
      </w:pPr>
    </w:p>
    <w:p w:rsidR="001D5C35" w:rsidRDefault="001D5C35">
      <w:pPr>
        <w:ind w:left="0" w:hanging="2"/>
        <w:jc w:val="both"/>
        <w:rPr>
          <w:rFonts w:ascii="Verdana" w:eastAsia="Verdana" w:hAnsi="Verdana" w:cs="Verdana"/>
          <w:sz w:val="20"/>
          <w:szCs w:val="20"/>
        </w:rPr>
      </w:pPr>
    </w:p>
    <w:p w:rsidR="001D5C35" w:rsidRDefault="00116D0E">
      <w:pPr>
        <w:ind w:left="0" w:hanging="2"/>
        <w:jc w:val="both"/>
        <w:rPr>
          <w:rFonts w:ascii="Verdana" w:eastAsia="Verdana" w:hAnsi="Verdana" w:cs="Verdana"/>
          <w:sz w:val="20"/>
          <w:szCs w:val="20"/>
        </w:rPr>
      </w:pPr>
      <w:r>
        <w:rPr>
          <w:rFonts w:ascii="Verdana" w:eastAsia="Verdana" w:hAnsi="Verdana" w:cs="Verdana"/>
          <w:b/>
          <w:sz w:val="20"/>
          <w:szCs w:val="20"/>
        </w:rPr>
        <w:t>Definition of Bullying:</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In accordance with the Anti-Bullying Procedures for Primary and Post-Primary Schools bullying is defined as follows:</w:t>
      </w:r>
    </w:p>
    <w:p w:rsidR="001D5C35" w:rsidRDefault="00116D0E">
      <w:pPr>
        <w:ind w:left="0" w:hanging="2"/>
        <w:jc w:val="both"/>
        <w:rPr>
          <w:rFonts w:ascii="Verdana" w:eastAsia="Verdana" w:hAnsi="Verdana" w:cs="Verdana"/>
          <w:sz w:val="20"/>
          <w:szCs w:val="20"/>
        </w:rPr>
      </w:pPr>
      <w:r>
        <w:rPr>
          <w:rFonts w:ascii="Verdana" w:eastAsia="Verdana" w:hAnsi="Verdana" w:cs="Verdana"/>
          <w:b/>
          <w:sz w:val="20"/>
          <w:szCs w:val="20"/>
        </w:rPr>
        <w:t>Bullying is unwanted negative behaviour, verbal, psychological or physical conducted, by an individual or group against another person (or persons) and which is repeated over time.</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The following types of bullying behaviour are included in the definition of</w:t>
      </w:r>
      <w:r>
        <w:rPr>
          <w:rFonts w:ascii="Verdana" w:eastAsia="Verdana" w:hAnsi="Verdana" w:cs="Verdana"/>
          <w:sz w:val="20"/>
          <w:szCs w:val="20"/>
        </w:rPr>
        <w:t xml:space="preserve"> bullying:</w:t>
      </w:r>
    </w:p>
    <w:p w:rsidR="001D5C35" w:rsidRDefault="00116D0E">
      <w:pPr>
        <w:numPr>
          <w:ilvl w:val="0"/>
          <w:numId w:val="19"/>
        </w:num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Deliberate exclusion, malicious gossip and other forms of relational bullying,</w:t>
      </w:r>
    </w:p>
    <w:p w:rsidR="001D5C35" w:rsidRDefault="00116D0E">
      <w:pPr>
        <w:numPr>
          <w:ilvl w:val="0"/>
          <w:numId w:val="19"/>
        </w:num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Cyber-bullying and</w:t>
      </w:r>
    </w:p>
    <w:p w:rsidR="001D5C35" w:rsidRDefault="00116D0E">
      <w:pPr>
        <w:numPr>
          <w:ilvl w:val="0"/>
          <w:numId w:val="19"/>
        </w:num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Identity-based bullying such as homophobic bullying, racist bullying, bullying based on a person’s membership of the Traveller community and bullyi</w:t>
      </w:r>
      <w:r>
        <w:rPr>
          <w:rFonts w:ascii="Verdana" w:eastAsia="Verdana" w:hAnsi="Verdana" w:cs="Verdana"/>
          <w:color w:val="000000"/>
          <w:sz w:val="20"/>
          <w:szCs w:val="20"/>
        </w:rPr>
        <w:t>ng of those with disabilities or special educational needs.</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Isolated or once-off incidents of intentional negative behaviour, including a once-off offensive or hurtful text message or other private messaging, do not fall within the definition of bullying a</w:t>
      </w:r>
      <w:r>
        <w:rPr>
          <w:rFonts w:ascii="Verdana" w:eastAsia="Verdana" w:hAnsi="Verdana" w:cs="Verdana"/>
          <w:sz w:val="20"/>
          <w:szCs w:val="20"/>
        </w:rPr>
        <w:t>nd should be dealt with, as appropriate, in accordance with the school’s code of behaviour.</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However, in the context of this policy, placing a once-off offensive or hurtful public message, image or statement on a social network site or other public forum where that message, image or statement can be viewed and/or repeated by other people will be r</w:t>
      </w:r>
      <w:r>
        <w:rPr>
          <w:rFonts w:ascii="Verdana" w:eastAsia="Verdana" w:hAnsi="Verdana" w:cs="Verdana"/>
          <w:sz w:val="20"/>
          <w:szCs w:val="20"/>
        </w:rPr>
        <w:t>egarded as bullying behaviour.</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Negative behaviour that does not meet this definition of bullying will be dealt with in accordance with the school’s code of behaviour.</w:t>
      </w:r>
    </w:p>
    <w:p w:rsidR="001D5C35" w:rsidRDefault="001D5C35">
      <w:pPr>
        <w:ind w:left="0" w:hanging="2"/>
        <w:jc w:val="both"/>
        <w:rPr>
          <w:rFonts w:ascii="Verdana" w:eastAsia="Verdana" w:hAnsi="Verdana" w:cs="Verdana"/>
          <w:sz w:val="20"/>
          <w:szCs w:val="20"/>
        </w:rPr>
      </w:pPr>
    </w:p>
    <w:p w:rsidR="001D5C35" w:rsidRDefault="001D5C35">
      <w:pPr>
        <w:ind w:left="0" w:hanging="2"/>
        <w:jc w:val="both"/>
        <w:rPr>
          <w:rFonts w:ascii="Verdana" w:eastAsia="Verdana" w:hAnsi="Verdana" w:cs="Verdana"/>
          <w:sz w:val="20"/>
          <w:szCs w:val="20"/>
        </w:rPr>
      </w:pPr>
    </w:p>
    <w:p w:rsidR="001D5C35" w:rsidRDefault="001D5C35">
      <w:pPr>
        <w:ind w:left="0" w:hanging="2"/>
        <w:jc w:val="both"/>
        <w:rPr>
          <w:rFonts w:ascii="Verdana" w:eastAsia="Verdana" w:hAnsi="Verdana" w:cs="Verdana"/>
          <w:sz w:val="20"/>
          <w:szCs w:val="20"/>
        </w:rPr>
      </w:pPr>
    </w:p>
    <w:p w:rsidR="001D5C35" w:rsidRDefault="001D5C35">
      <w:pPr>
        <w:ind w:left="0" w:hanging="2"/>
        <w:jc w:val="both"/>
        <w:rPr>
          <w:rFonts w:ascii="Verdana" w:eastAsia="Verdana" w:hAnsi="Verdana" w:cs="Verdana"/>
          <w:sz w:val="20"/>
          <w:szCs w:val="20"/>
        </w:rPr>
      </w:pPr>
    </w:p>
    <w:p w:rsidR="001D5C35" w:rsidRDefault="00116D0E">
      <w:pPr>
        <w:ind w:left="0" w:hanging="2"/>
        <w:jc w:val="both"/>
        <w:rPr>
          <w:rFonts w:ascii="Verdana" w:eastAsia="Verdana" w:hAnsi="Verdana" w:cs="Verdana"/>
          <w:sz w:val="20"/>
          <w:szCs w:val="20"/>
        </w:rPr>
      </w:pPr>
      <w:r>
        <w:br w:type="page"/>
      </w:r>
    </w:p>
    <w:p w:rsidR="001D5C35" w:rsidRDefault="00116D0E">
      <w:pPr>
        <w:spacing w:before="100" w:after="100"/>
        <w:ind w:left="0" w:hanging="2"/>
        <w:jc w:val="both"/>
        <w:rPr>
          <w:rFonts w:ascii="Verdana" w:eastAsia="Verdana" w:hAnsi="Verdana" w:cs="Verdana"/>
          <w:sz w:val="20"/>
          <w:szCs w:val="20"/>
        </w:rPr>
      </w:pPr>
      <w:r>
        <w:rPr>
          <w:rFonts w:ascii="Verdana" w:eastAsia="Verdana" w:hAnsi="Verdana" w:cs="Verdana"/>
          <w:b/>
          <w:sz w:val="20"/>
          <w:szCs w:val="20"/>
        </w:rPr>
        <w:lastRenderedPageBreak/>
        <w:t>Bullying Behaviours which Scoil Aonghusa Community National School has identified a</w:t>
      </w:r>
      <w:r>
        <w:rPr>
          <w:rFonts w:ascii="Verdana" w:eastAsia="Verdana" w:hAnsi="Verdana" w:cs="Verdana"/>
          <w:b/>
          <w:sz w:val="20"/>
          <w:szCs w:val="20"/>
        </w:rPr>
        <w:t>s relevant to our context:</w:t>
      </w:r>
    </w:p>
    <w:tbl>
      <w:tblPr>
        <w:tblStyle w:val="a3"/>
        <w:tblW w:w="9703" w:type="dxa"/>
        <w:tblLayout w:type="fixed"/>
        <w:tblLook w:val="0000" w:firstRow="0" w:lastRow="0" w:firstColumn="0" w:lastColumn="0" w:noHBand="0" w:noVBand="0"/>
      </w:tblPr>
      <w:tblGrid>
        <w:gridCol w:w="2503"/>
        <w:gridCol w:w="7200"/>
      </w:tblGrid>
      <w:tr w:rsidR="001D5C35">
        <w:trPr>
          <w:trHeight w:val="978"/>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D5C35" w:rsidRDefault="001D5C35">
            <w:pPr>
              <w:spacing w:after="0" w:line="240" w:lineRule="auto"/>
              <w:ind w:left="0" w:hanging="2"/>
              <w:jc w:val="both"/>
              <w:rPr>
                <w:rFonts w:ascii="Verdana" w:eastAsia="Verdana" w:hAnsi="Verdana" w:cs="Verdana"/>
                <w:sz w:val="20"/>
                <w:szCs w:val="20"/>
              </w:rPr>
            </w:pP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General  behaviours which apply to all types of bullying</w:t>
            </w:r>
          </w:p>
          <w:p w:rsidR="001D5C35" w:rsidRDefault="001D5C35">
            <w:pPr>
              <w:spacing w:after="0" w:line="240" w:lineRule="auto"/>
              <w:ind w:left="0" w:hanging="2"/>
              <w:jc w:val="both"/>
              <w:rPr>
                <w:rFonts w:ascii="Verdana" w:eastAsia="Verdana" w:hAnsi="Verdana" w:cs="Verdana"/>
                <w:sz w:val="20"/>
                <w:szCs w:val="20"/>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D5C35" w:rsidRDefault="00116D0E">
            <w:pPr>
              <w:numPr>
                <w:ilvl w:val="0"/>
                <w:numId w:val="14"/>
              </w:numPr>
              <w:tabs>
                <w:tab w:val="left" w:pos="1077"/>
              </w:tabs>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Harassment based on any of the nine grounds in the equality legislation e.g. sexual harassment, homophobic bullying, racist bullying etc. </w:t>
            </w:r>
          </w:p>
          <w:p w:rsidR="001D5C35" w:rsidRDefault="00116D0E">
            <w:pPr>
              <w:numPr>
                <w:ilvl w:val="0"/>
                <w:numId w:val="14"/>
              </w:numPr>
              <w:tabs>
                <w:tab w:val="left" w:pos="1077"/>
              </w:tabs>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Physical aggression </w:t>
            </w:r>
          </w:p>
          <w:p w:rsidR="001D5C35" w:rsidRDefault="00116D0E">
            <w:pPr>
              <w:numPr>
                <w:ilvl w:val="0"/>
                <w:numId w:val="14"/>
              </w:numPr>
              <w:tabs>
                <w:tab w:val="left" w:pos="1077"/>
              </w:tabs>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Damage to property </w:t>
            </w:r>
          </w:p>
          <w:p w:rsidR="001D5C35" w:rsidRDefault="00116D0E">
            <w:pPr>
              <w:numPr>
                <w:ilvl w:val="0"/>
                <w:numId w:val="14"/>
              </w:numPr>
              <w:tabs>
                <w:tab w:val="left" w:pos="1077"/>
              </w:tabs>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Name calling </w:t>
            </w:r>
          </w:p>
          <w:p w:rsidR="001D5C35" w:rsidRDefault="00116D0E">
            <w:pPr>
              <w:numPr>
                <w:ilvl w:val="0"/>
                <w:numId w:val="14"/>
              </w:numPr>
              <w:tabs>
                <w:tab w:val="left" w:pos="1077"/>
              </w:tabs>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Slagging </w:t>
            </w:r>
          </w:p>
          <w:p w:rsidR="001D5C35" w:rsidRDefault="00116D0E">
            <w:pPr>
              <w:numPr>
                <w:ilvl w:val="0"/>
                <w:numId w:val="14"/>
              </w:numPr>
              <w:tabs>
                <w:tab w:val="left" w:pos="1077"/>
              </w:tabs>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The production, display or circulation of written words, pictures or other materials aimed at intimidating another person</w:t>
            </w:r>
          </w:p>
          <w:p w:rsidR="001D5C35" w:rsidRDefault="00116D0E">
            <w:pPr>
              <w:numPr>
                <w:ilvl w:val="0"/>
                <w:numId w:val="14"/>
              </w:numPr>
              <w:tabs>
                <w:tab w:val="left" w:pos="1077"/>
              </w:tabs>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Offensive graffiti</w:t>
            </w:r>
          </w:p>
          <w:p w:rsidR="001D5C35" w:rsidRDefault="00116D0E">
            <w:pPr>
              <w:numPr>
                <w:ilvl w:val="0"/>
                <w:numId w:val="14"/>
              </w:numPr>
              <w:tabs>
                <w:tab w:val="left" w:pos="1077"/>
              </w:tabs>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Extortion </w:t>
            </w:r>
          </w:p>
          <w:p w:rsidR="001D5C35" w:rsidRDefault="00116D0E">
            <w:pPr>
              <w:numPr>
                <w:ilvl w:val="0"/>
                <w:numId w:val="14"/>
              </w:numPr>
              <w:tabs>
                <w:tab w:val="left" w:pos="1077"/>
              </w:tabs>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Intimidation</w:t>
            </w:r>
          </w:p>
          <w:p w:rsidR="001D5C35" w:rsidRDefault="00116D0E">
            <w:pPr>
              <w:numPr>
                <w:ilvl w:val="0"/>
                <w:numId w:val="14"/>
              </w:numPr>
              <w:tabs>
                <w:tab w:val="left" w:pos="1077"/>
              </w:tabs>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Insulting or offensive gestures </w:t>
            </w:r>
          </w:p>
          <w:p w:rsidR="001D5C35" w:rsidRDefault="00116D0E">
            <w:pPr>
              <w:numPr>
                <w:ilvl w:val="0"/>
                <w:numId w:val="14"/>
              </w:numPr>
              <w:tabs>
                <w:tab w:val="left" w:pos="1077"/>
              </w:tabs>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The “look”</w:t>
            </w:r>
          </w:p>
          <w:p w:rsidR="001D5C35" w:rsidRDefault="00116D0E">
            <w:pPr>
              <w:numPr>
                <w:ilvl w:val="0"/>
                <w:numId w:val="14"/>
              </w:numPr>
              <w:tabs>
                <w:tab w:val="left" w:pos="1077"/>
              </w:tabs>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Inv</w:t>
            </w:r>
            <w:r>
              <w:rPr>
                <w:rFonts w:ascii="Verdana" w:eastAsia="Verdana" w:hAnsi="Verdana" w:cs="Verdana"/>
                <w:sz w:val="20"/>
                <w:szCs w:val="20"/>
              </w:rPr>
              <w:t xml:space="preserve">asion of personal space </w:t>
            </w:r>
          </w:p>
          <w:p w:rsidR="001D5C35" w:rsidRDefault="00116D0E">
            <w:pPr>
              <w:numPr>
                <w:ilvl w:val="0"/>
                <w:numId w:val="14"/>
              </w:numPr>
              <w:tabs>
                <w:tab w:val="left" w:pos="1077"/>
              </w:tabs>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 combination of any of the types listed.</w:t>
            </w:r>
          </w:p>
          <w:p w:rsidR="001D5C35" w:rsidRDefault="001D5C35">
            <w:pPr>
              <w:tabs>
                <w:tab w:val="left" w:pos="1077"/>
              </w:tabs>
              <w:spacing w:after="0" w:line="240" w:lineRule="auto"/>
              <w:ind w:left="0" w:hanging="2"/>
              <w:jc w:val="both"/>
              <w:rPr>
                <w:rFonts w:ascii="Verdana" w:eastAsia="Verdana" w:hAnsi="Verdana" w:cs="Verdana"/>
                <w:sz w:val="20"/>
                <w:szCs w:val="20"/>
              </w:rPr>
            </w:pPr>
          </w:p>
        </w:tc>
      </w:tr>
      <w:tr w:rsidR="001D5C35">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D5C35" w:rsidRDefault="001D5C35">
            <w:pPr>
              <w:spacing w:after="0" w:line="240" w:lineRule="auto"/>
              <w:ind w:left="0" w:hanging="2"/>
              <w:jc w:val="both"/>
              <w:rPr>
                <w:rFonts w:ascii="Verdana" w:eastAsia="Verdana" w:hAnsi="Verdana" w:cs="Verdana"/>
                <w:sz w:val="20"/>
                <w:szCs w:val="20"/>
              </w:rPr>
            </w:pP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Cyber</w:t>
            </w:r>
          </w:p>
          <w:p w:rsidR="001D5C35" w:rsidRDefault="001D5C35">
            <w:pPr>
              <w:spacing w:after="0" w:line="240" w:lineRule="auto"/>
              <w:ind w:left="0" w:hanging="2"/>
              <w:jc w:val="both"/>
              <w:rPr>
                <w:rFonts w:ascii="Verdana" w:eastAsia="Verdana" w:hAnsi="Verdana" w:cs="Verdana"/>
                <w:sz w:val="20"/>
                <w:szCs w:val="20"/>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D5C35" w:rsidRDefault="00116D0E">
            <w:pPr>
              <w:numPr>
                <w:ilvl w:val="0"/>
                <w:numId w:val="16"/>
              </w:numPr>
              <w:tabs>
                <w:tab w:val="left" w:pos="-17589"/>
                <w:tab w:val="left" w:pos="-17232"/>
              </w:tabs>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Denigration</w:t>
            </w:r>
            <w:r>
              <w:rPr>
                <w:rFonts w:ascii="Verdana" w:eastAsia="Verdana" w:hAnsi="Verdana" w:cs="Verdana"/>
                <w:sz w:val="20"/>
                <w:szCs w:val="20"/>
              </w:rPr>
              <w:t xml:space="preserve">: Spreading rumors, lies or gossip to hurt a person’s reputation </w:t>
            </w:r>
          </w:p>
          <w:p w:rsidR="001D5C35" w:rsidRDefault="00116D0E">
            <w:pPr>
              <w:numPr>
                <w:ilvl w:val="0"/>
                <w:numId w:val="16"/>
              </w:numPr>
              <w:tabs>
                <w:tab w:val="left" w:pos="-17589"/>
                <w:tab w:val="left" w:pos="-17232"/>
              </w:tabs>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Harassment</w:t>
            </w:r>
            <w:r>
              <w:rPr>
                <w:rFonts w:ascii="Verdana" w:eastAsia="Verdana" w:hAnsi="Verdana" w:cs="Verdana"/>
                <w:sz w:val="20"/>
                <w:szCs w:val="20"/>
              </w:rPr>
              <w:t xml:space="preserve">: Continually sending vicious, mean or disturbing messages to an individual </w:t>
            </w:r>
          </w:p>
          <w:p w:rsidR="001D5C35" w:rsidRDefault="00116D0E">
            <w:pPr>
              <w:numPr>
                <w:ilvl w:val="0"/>
                <w:numId w:val="16"/>
              </w:numPr>
              <w:tabs>
                <w:tab w:val="left" w:pos="-17589"/>
                <w:tab w:val="left" w:pos="-17232"/>
              </w:tabs>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Impersonation</w:t>
            </w:r>
            <w:r>
              <w:rPr>
                <w:rFonts w:ascii="Verdana" w:eastAsia="Verdana" w:hAnsi="Verdana" w:cs="Verdana"/>
                <w:sz w:val="20"/>
                <w:szCs w:val="20"/>
              </w:rPr>
              <w:t xml:space="preserve">: Posting offensive or aggressive messages under another person’s name </w:t>
            </w:r>
          </w:p>
          <w:p w:rsidR="001D5C35" w:rsidRDefault="00116D0E">
            <w:pPr>
              <w:numPr>
                <w:ilvl w:val="0"/>
                <w:numId w:val="16"/>
              </w:numPr>
              <w:tabs>
                <w:tab w:val="left" w:pos="-17589"/>
                <w:tab w:val="left" w:pos="-17232"/>
              </w:tabs>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Flaming</w:t>
            </w:r>
            <w:r>
              <w:rPr>
                <w:rFonts w:ascii="Verdana" w:eastAsia="Verdana" w:hAnsi="Verdana" w:cs="Verdana"/>
                <w:sz w:val="20"/>
                <w:szCs w:val="20"/>
              </w:rPr>
              <w:t xml:space="preserve">: Using inflammatory or vulgar words to provoke an online fight </w:t>
            </w:r>
          </w:p>
          <w:p w:rsidR="001D5C35" w:rsidRDefault="00116D0E">
            <w:pPr>
              <w:numPr>
                <w:ilvl w:val="0"/>
                <w:numId w:val="16"/>
              </w:numPr>
              <w:tabs>
                <w:tab w:val="left" w:pos="-17589"/>
                <w:tab w:val="left" w:pos="-17232"/>
              </w:tabs>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Trickery</w:t>
            </w:r>
            <w:r>
              <w:rPr>
                <w:rFonts w:ascii="Verdana" w:eastAsia="Verdana" w:hAnsi="Verdana" w:cs="Verdana"/>
                <w:sz w:val="20"/>
                <w:szCs w:val="20"/>
              </w:rPr>
              <w:t>: Fooling someone into sharing personal information which you then post online</w:t>
            </w:r>
          </w:p>
          <w:p w:rsidR="001D5C35" w:rsidRDefault="00116D0E">
            <w:pPr>
              <w:numPr>
                <w:ilvl w:val="0"/>
                <w:numId w:val="16"/>
              </w:numPr>
              <w:tabs>
                <w:tab w:val="left" w:pos="-17589"/>
                <w:tab w:val="left" w:pos="-17232"/>
              </w:tabs>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Outing</w:t>
            </w:r>
            <w:r>
              <w:rPr>
                <w:rFonts w:ascii="Verdana" w:eastAsia="Verdana" w:hAnsi="Verdana" w:cs="Verdana"/>
                <w:sz w:val="20"/>
                <w:szCs w:val="20"/>
              </w:rPr>
              <w:t>: Posting or sharin</w:t>
            </w:r>
            <w:r>
              <w:rPr>
                <w:rFonts w:ascii="Verdana" w:eastAsia="Verdana" w:hAnsi="Verdana" w:cs="Verdana"/>
                <w:sz w:val="20"/>
                <w:szCs w:val="20"/>
              </w:rPr>
              <w:t>g confidential or compromising information or images</w:t>
            </w:r>
          </w:p>
          <w:p w:rsidR="001D5C35" w:rsidRDefault="00116D0E">
            <w:pPr>
              <w:numPr>
                <w:ilvl w:val="0"/>
                <w:numId w:val="16"/>
              </w:numPr>
              <w:tabs>
                <w:tab w:val="left" w:pos="-17589"/>
                <w:tab w:val="left" w:pos="-17232"/>
              </w:tabs>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Exclusion</w:t>
            </w:r>
            <w:r>
              <w:rPr>
                <w:rFonts w:ascii="Verdana" w:eastAsia="Verdana" w:hAnsi="Verdana" w:cs="Verdana"/>
                <w:sz w:val="20"/>
                <w:szCs w:val="20"/>
              </w:rPr>
              <w:t xml:space="preserve">: Purposefully excluding someone from an online group </w:t>
            </w:r>
          </w:p>
          <w:p w:rsidR="001D5C35" w:rsidRDefault="00116D0E">
            <w:pPr>
              <w:numPr>
                <w:ilvl w:val="0"/>
                <w:numId w:val="16"/>
              </w:numPr>
              <w:tabs>
                <w:tab w:val="left" w:pos="-17589"/>
                <w:tab w:val="left" w:pos="-17232"/>
              </w:tabs>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Cyber stalking</w:t>
            </w:r>
            <w:r>
              <w:rPr>
                <w:rFonts w:ascii="Verdana" w:eastAsia="Verdana" w:hAnsi="Verdana" w:cs="Verdana"/>
                <w:sz w:val="20"/>
                <w:szCs w:val="20"/>
              </w:rPr>
              <w:t xml:space="preserve">: Ongoing harassment and denigration that causes a person considerable fear for his/her safety </w:t>
            </w:r>
          </w:p>
          <w:p w:rsidR="001D5C35" w:rsidRDefault="00116D0E">
            <w:pPr>
              <w:numPr>
                <w:ilvl w:val="0"/>
                <w:numId w:val="16"/>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Silent telephone/mobile phone</w:t>
            </w:r>
            <w:r>
              <w:rPr>
                <w:rFonts w:ascii="Verdana" w:eastAsia="Verdana" w:hAnsi="Verdana" w:cs="Verdana"/>
                <w:sz w:val="20"/>
                <w:szCs w:val="20"/>
              </w:rPr>
              <w:t xml:space="preserve"> call</w:t>
            </w:r>
          </w:p>
          <w:p w:rsidR="001D5C35" w:rsidRDefault="00116D0E">
            <w:pPr>
              <w:numPr>
                <w:ilvl w:val="0"/>
                <w:numId w:val="16"/>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Abusive telephone/mobile phone calls </w:t>
            </w:r>
          </w:p>
          <w:p w:rsidR="001D5C35" w:rsidRDefault="00116D0E">
            <w:pPr>
              <w:numPr>
                <w:ilvl w:val="0"/>
                <w:numId w:val="16"/>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Abusive text messages </w:t>
            </w:r>
          </w:p>
          <w:p w:rsidR="001D5C35" w:rsidRDefault="00116D0E">
            <w:pPr>
              <w:numPr>
                <w:ilvl w:val="0"/>
                <w:numId w:val="16"/>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Abusive email</w:t>
            </w:r>
          </w:p>
          <w:p w:rsidR="001D5C35" w:rsidRDefault="00116D0E">
            <w:pPr>
              <w:numPr>
                <w:ilvl w:val="0"/>
                <w:numId w:val="16"/>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Abusive communication on social networks e.g. Facebook/Ask.fm/ Twitter/You Tube or on games consoles </w:t>
            </w:r>
          </w:p>
          <w:p w:rsidR="001D5C35" w:rsidRDefault="00116D0E">
            <w:pPr>
              <w:numPr>
                <w:ilvl w:val="0"/>
                <w:numId w:val="16"/>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Abusive website comments/Blogs/Pictures</w:t>
            </w:r>
          </w:p>
          <w:p w:rsidR="001D5C35" w:rsidRDefault="00116D0E">
            <w:pPr>
              <w:numPr>
                <w:ilvl w:val="0"/>
                <w:numId w:val="16"/>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Abusive posts on any form of communication technology</w:t>
            </w:r>
          </w:p>
        </w:tc>
      </w:tr>
      <w:tr w:rsidR="001D5C35">
        <w:tc>
          <w:tcPr>
            <w:tcW w:w="9703" w:type="dxa"/>
            <w:gridSpan w:val="2"/>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Identity Based Behaviours</w:t>
            </w:r>
          </w:p>
          <w:p w:rsidR="001D5C35" w:rsidRDefault="00116D0E">
            <w:pPr>
              <w:tabs>
                <w:tab w:val="left" w:pos="-3588"/>
                <w:tab w:val="left" w:pos="-3231"/>
              </w:tabs>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 xml:space="preserve">Including any of the nine discriminatory grounds mentioned in Equality Legislation </w:t>
            </w:r>
            <w:r>
              <w:rPr>
                <w:rFonts w:ascii="Verdana" w:eastAsia="Verdana" w:hAnsi="Verdana" w:cs="Verdana"/>
                <w:sz w:val="20"/>
                <w:szCs w:val="20"/>
              </w:rPr>
              <w:t>(gender including transgender, civil status, family status, sexual orientation, religion, age, disability, race and membership of the Traveller community).</w:t>
            </w:r>
          </w:p>
        </w:tc>
      </w:tr>
      <w:tr w:rsidR="001D5C35">
        <w:trPr>
          <w:trHeight w:val="1141"/>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D5C35" w:rsidRDefault="001D5C35">
            <w:pPr>
              <w:spacing w:after="0" w:line="240" w:lineRule="auto"/>
              <w:ind w:left="0" w:hanging="2"/>
              <w:rPr>
                <w:rFonts w:ascii="Verdana" w:eastAsia="Verdana" w:hAnsi="Verdana" w:cs="Verdana"/>
                <w:sz w:val="20"/>
                <w:szCs w:val="20"/>
              </w:rPr>
            </w:pPr>
          </w:p>
          <w:p w:rsidR="001D5C35" w:rsidRDefault="00116D0E">
            <w:pPr>
              <w:spacing w:after="0" w:line="240" w:lineRule="auto"/>
              <w:ind w:left="0" w:hanging="2"/>
              <w:rPr>
                <w:rFonts w:ascii="Verdana" w:eastAsia="Verdana" w:hAnsi="Verdana" w:cs="Verdana"/>
                <w:sz w:val="20"/>
                <w:szCs w:val="20"/>
              </w:rPr>
            </w:pPr>
            <w:r>
              <w:rPr>
                <w:rFonts w:ascii="Verdana" w:eastAsia="Verdana" w:hAnsi="Verdana" w:cs="Verdana"/>
                <w:b/>
                <w:sz w:val="20"/>
                <w:szCs w:val="20"/>
              </w:rPr>
              <w:t>Homophobic and Transgender</w:t>
            </w:r>
          </w:p>
          <w:p w:rsidR="001D5C35" w:rsidRDefault="001D5C35">
            <w:pPr>
              <w:spacing w:after="0" w:line="240" w:lineRule="auto"/>
              <w:ind w:left="0" w:hanging="2"/>
              <w:rPr>
                <w:rFonts w:ascii="Verdana" w:eastAsia="Verdana" w:hAnsi="Verdana" w:cs="Verdana"/>
                <w:sz w:val="20"/>
                <w:szCs w:val="20"/>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D5C35" w:rsidRDefault="00116D0E">
            <w:pPr>
              <w:numPr>
                <w:ilvl w:val="0"/>
                <w:numId w:val="1"/>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Spreading rumours about a person’s sexual orientation</w:t>
            </w:r>
          </w:p>
          <w:p w:rsidR="001D5C35" w:rsidRDefault="00116D0E">
            <w:pPr>
              <w:numPr>
                <w:ilvl w:val="0"/>
                <w:numId w:val="1"/>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Taunting a person of a different sexual orientation</w:t>
            </w:r>
          </w:p>
          <w:p w:rsidR="001D5C35" w:rsidRDefault="00116D0E">
            <w:pPr>
              <w:numPr>
                <w:ilvl w:val="0"/>
                <w:numId w:val="1"/>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Name calling e.g. Gay, queer, lesbian...used in a derogatory manner</w:t>
            </w:r>
          </w:p>
          <w:p w:rsidR="001D5C35" w:rsidRDefault="00116D0E">
            <w:pPr>
              <w:numPr>
                <w:ilvl w:val="0"/>
                <w:numId w:val="1"/>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Physical intimidation or attacks</w:t>
            </w:r>
          </w:p>
          <w:p w:rsidR="001D5C35" w:rsidRDefault="00116D0E">
            <w:pPr>
              <w:numPr>
                <w:ilvl w:val="0"/>
                <w:numId w:val="1"/>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Threats</w:t>
            </w:r>
          </w:p>
        </w:tc>
      </w:tr>
      <w:tr w:rsidR="001D5C35">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D5C35" w:rsidRDefault="001D5C35">
            <w:pPr>
              <w:spacing w:after="0" w:line="240" w:lineRule="auto"/>
              <w:ind w:left="0" w:hanging="2"/>
              <w:rPr>
                <w:rFonts w:ascii="Verdana" w:eastAsia="Verdana" w:hAnsi="Verdana" w:cs="Verdana"/>
                <w:sz w:val="20"/>
                <w:szCs w:val="20"/>
              </w:rPr>
            </w:pPr>
          </w:p>
          <w:p w:rsidR="001D5C35" w:rsidRDefault="00116D0E">
            <w:pPr>
              <w:spacing w:after="0" w:line="240" w:lineRule="auto"/>
              <w:ind w:left="0" w:hanging="2"/>
              <w:rPr>
                <w:rFonts w:ascii="Verdana" w:eastAsia="Verdana" w:hAnsi="Verdana" w:cs="Verdana"/>
                <w:sz w:val="20"/>
                <w:szCs w:val="20"/>
              </w:rPr>
            </w:pPr>
            <w:r>
              <w:rPr>
                <w:rFonts w:ascii="Verdana" w:eastAsia="Verdana" w:hAnsi="Verdana" w:cs="Verdana"/>
                <w:b/>
                <w:sz w:val="20"/>
                <w:szCs w:val="20"/>
              </w:rPr>
              <w:t>Race, nationality, ethnic background and membership of the Traveller  community</w:t>
            </w:r>
          </w:p>
          <w:p w:rsidR="001D5C35" w:rsidRDefault="001D5C35">
            <w:pPr>
              <w:spacing w:after="0" w:line="240" w:lineRule="auto"/>
              <w:ind w:left="0" w:hanging="2"/>
              <w:rPr>
                <w:rFonts w:ascii="Verdana" w:eastAsia="Verdana" w:hAnsi="Verdana" w:cs="Verdana"/>
                <w:sz w:val="20"/>
                <w:szCs w:val="20"/>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D5C35" w:rsidRDefault="00116D0E">
            <w:pPr>
              <w:numPr>
                <w:ilvl w:val="0"/>
                <w:numId w:val="1"/>
              </w:numPr>
              <w:tabs>
                <w:tab w:val="left" w:pos="-17232"/>
              </w:tabs>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Discriminati</w:t>
            </w:r>
            <w:r>
              <w:rPr>
                <w:rFonts w:ascii="Verdana" w:eastAsia="Verdana" w:hAnsi="Verdana" w:cs="Verdana"/>
                <w:sz w:val="20"/>
                <w:szCs w:val="20"/>
              </w:rPr>
              <w:t>on, prejudice, comments or insults about colour, nationality, culture, social class, religious beliefs, ethnic or traveller background</w:t>
            </w:r>
          </w:p>
          <w:p w:rsidR="001D5C35" w:rsidRDefault="00116D0E">
            <w:pPr>
              <w:numPr>
                <w:ilvl w:val="0"/>
                <w:numId w:val="1"/>
              </w:numPr>
              <w:tabs>
                <w:tab w:val="left" w:pos="-17232"/>
              </w:tabs>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Exclusion on the basis of any of the above</w:t>
            </w:r>
          </w:p>
        </w:tc>
      </w:tr>
      <w:tr w:rsidR="001D5C35">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D5C35" w:rsidRDefault="001D5C35">
            <w:pPr>
              <w:spacing w:after="0" w:line="240" w:lineRule="auto"/>
              <w:ind w:left="0" w:hanging="2"/>
              <w:jc w:val="both"/>
              <w:rPr>
                <w:rFonts w:ascii="Verdana" w:eastAsia="Verdana" w:hAnsi="Verdana" w:cs="Verdana"/>
                <w:sz w:val="20"/>
                <w:szCs w:val="20"/>
              </w:rPr>
            </w:pPr>
          </w:p>
          <w:p w:rsidR="001D5C35" w:rsidRDefault="001D5C35">
            <w:pPr>
              <w:spacing w:after="0" w:line="240" w:lineRule="auto"/>
              <w:ind w:left="0" w:hanging="2"/>
              <w:jc w:val="both"/>
              <w:rPr>
                <w:rFonts w:ascii="Verdana" w:eastAsia="Verdana" w:hAnsi="Verdana" w:cs="Verdana"/>
                <w:sz w:val="20"/>
                <w:szCs w:val="20"/>
              </w:rPr>
            </w:pPr>
          </w:p>
          <w:p w:rsidR="001D5C35" w:rsidRDefault="001D5C35">
            <w:pPr>
              <w:spacing w:after="0" w:line="240" w:lineRule="auto"/>
              <w:ind w:left="0" w:hanging="2"/>
              <w:jc w:val="both"/>
              <w:rPr>
                <w:rFonts w:ascii="Verdana" w:eastAsia="Verdana" w:hAnsi="Verdana" w:cs="Verdana"/>
                <w:sz w:val="20"/>
                <w:szCs w:val="20"/>
              </w:rPr>
            </w:pP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Relational</w:t>
            </w:r>
          </w:p>
          <w:p w:rsidR="001D5C35" w:rsidRDefault="001D5C35">
            <w:pPr>
              <w:spacing w:after="0" w:line="240" w:lineRule="auto"/>
              <w:ind w:left="0" w:hanging="2"/>
              <w:jc w:val="both"/>
              <w:rPr>
                <w:rFonts w:ascii="Verdana" w:eastAsia="Verdana" w:hAnsi="Verdana" w:cs="Verdana"/>
                <w:sz w:val="20"/>
                <w:szCs w:val="20"/>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This involves manipulating relationships as a means of bullying. Behaviours include:</w:t>
            </w:r>
          </w:p>
          <w:p w:rsidR="001D5C35" w:rsidRDefault="00116D0E">
            <w:pPr>
              <w:numPr>
                <w:ilvl w:val="0"/>
                <w:numId w:val="5"/>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Malicious gossip</w:t>
            </w:r>
          </w:p>
          <w:p w:rsidR="001D5C35" w:rsidRDefault="00116D0E">
            <w:pPr>
              <w:numPr>
                <w:ilvl w:val="0"/>
                <w:numId w:val="5"/>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Isolation &amp; exclusion </w:t>
            </w:r>
          </w:p>
          <w:p w:rsidR="001D5C35" w:rsidRDefault="00116D0E">
            <w:pPr>
              <w:numPr>
                <w:ilvl w:val="0"/>
                <w:numId w:val="5"/>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Ignoring</w:t>
            </w:r>
          </w:p>
          <w:p w:rsidR="001D5C35" w:rsidRDefault="00116D0E">
            <w:pPr>
              <w:numPr>
                <w:ilvl w:val="0"/>
                <w:numId w:val="5"/>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Excluding from the group</w:t>
            </w:r>
          </w:p>
          <w:p w:rsidR="001D5C35" w:rsidRDefault="00116D0E">
            <w:pPr>
              <w:numPr>
                <w:ilvl w:val="0"/>
                <w:numId w:val="5"/>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Taking someone’s friends away</w:t>
            </w:r>
          </w:p>
          <w:p w:rsidR="001D5C35" w:rsidRDefault="00116D0E">
            <w:pPr>
              <w:numPr>
                <w:ilvl w:val="0"/>
                <w:numId w:val="5"/>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Spreading rumours</w:t>
            </w:r>
          </w:p>
          <w:p w:rsidR="001D5C35" w:rsidRDefault="00116D0E">
            <w:pPr>
              <w:numPr>
                <w:ilvl w:val="0"/>
                <w:numId w:val="5"/>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Breaking confidence</w:t>
            </w:r>
          </w:p>
          <w:p w:rsidR="001D5C35" w:rsidRDefault="00116D0E">
            <w:pPr>
              <w:numPr>
                <w:ilvl w:val="0"/>
                <w:numId w:val="5"/>
              </w:numPr>
              <w:spacing w:after="0" w:line="240" w:lineRule="auto"/>
              <w:ind w:left="0" w:hanging="2"/>
              <w:rPr>
                <w:rFonts w:ascii="Verdana" w:eastAsia="Verdana" w:hAnsi="Verdana" w:cs="Verdana"/>
                <w:sz w:val="20"/>
                <w:szCs w:val="20"/>
              </w:rPr>
            </w:pPr>
            <w:r>
              <w:rPr>
                <w:rFonts w:ascii="Verdana" w:eastAsia="Verdana" w:hAnsi="Verdana" w:cs="Verdana"/>
                <w:sz w:val="20"/>
                <w:szCs w:val="20"/>
              </w:rPr>
              <w:t>Talking negatively and loud e</w:t>
            </w:r>
            <w:r>
              <w:rPr>
                <w:rFonts w:ascii="Verdana" w:eastAsia="Verdana" w:hAnsi="Verdana" w:cs="Verdana"/>
                <w:sz w:val="20"/>
                <w:szCs w:val="20"/>
              </w:rPr>
              <w:t>nough so that the victim ca hear</w:t>
            </w:r>
          </w:p>
          <w:p w:rsidR="001D5C35" w:rsidRDefault="00116D0E">
            <w:pPr>
              <w:numPr>
                <w:ilvl w:val="0"/>
                <w:numId w:val="5"/>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The “look”</w:t>
            </w:r>
          </w:p>
          <w:p w:rsidR="001D5C35" w:rsidRDefault="00116D0E">
            <w:pPr>
              <w:numPr>
                <w:ilvl w:val="0"/>
                <w:numId w:val="5"/>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Use or terminology such as ‘nerd’ in a derogatory way </w:t>
            </w:r>
          </w:p>
        </w:tc>
      </w:tr>
      <w:tr w:rsidR="001D5C35">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Sexual</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D5C35" w:rsidRDefault="00116D0E">
            <w:pPr>
              <w:numPr>
                <w:ilvl w:val="0"/>
                <w:numId w:val="1"/>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Unwelcome or inappropriate  sexual comments or touching</w:t>
            </w:r>
          </w:p>
          <w:p w:rsidR="001D5C35" w:rsidRDefault="00116D0E">
            <w:pPr>
              <w:numPr>
                <w:ilvl w:val="0"/>
                <w:numId w:val="1"/>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Harassment</w:t>
            </w:r>
          </w:p>
          <w:p w:rsidR="001D5C35" w:rsidRDefault="001D5C35">
            <w:pPr>
              <w:spacing w:after="0" w:line="240" w:lineRule="auto"/>
              <w:ind w:left="0" w:hanging="2"/>
              <w:jc w:val="both"/>
              <w:rPr>
                <w:rFonts w:ascii="Verdana" w:eastAsia="Verdana" w:hAnsi="Verdana" w:cs="Verdana"/>
                <w:sz w:val="20"/>
                <w:szCs w:val="20"/>
              </w:rPr>
            </w:pPr>
          </w:p>
        </w:tc>
      </w:tr>
      <w:tr w:rsidR="001D5C35">
        <w:trPr>
          <w:trHeight w:val="2380"/>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Special Educational Needs,</w:t>
            </w: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Disability</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1D5C35" w:rsidRDefault="00116D0E">
            <w:pPr>
              <w:numPr>
                <w:ilvl w:val="0"/>
                <w:numId w:val="10"/>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Name calling</w:t>
            </w:r>
          </w:p>
          <w:p w:rsidR="001D5C35" w:rsidRDefault="00116D0E">
            <w:pPr>
              <w:numPr>
                <w:ilvl w:val="0"/>
                <w:numId w:val="10"/>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Taunting others because of their disability or learning needs</w:t>
            </w:r>
          </w:p>
          <w:p w:rsidR="001D5C35" w:rsidRDefault="00116D0E">
            <w:pPr>
              <w:numPr>
                <w:ilvl w:val="0"/>
                <w:numId w:val="10"/>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Taking advantage of some pupils’ vulnerabilities and limited capacity to recognise and defend themselves against bullying</w:t>
            </w:r>
          </w:p>
          <w:p w:rsidR="001D5C35" w:rsidRDefault="00116D0E">
            <w:pPr>
              <w:numPr>
                <w:ilvl w:val="0"/>
                <w:numId w:val="10"/>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Taking advantage of some pupils’ vulnerabilities and limited capacity to</w:t>
            </w:r>
            <w:r>
              <w:rPr>
                <w:rFonts w:ascii="Verdana" w:eastAsia="Verdana" w:hAnsi="Verdana" w:cs="Verdana"/>
                <w:color w:val="000000"/>
                <w:sz w:val="20"/>
                <w:szCs w:val="20"/>
              </w:rPr>
              <w:t xml:space="preserve"> understand social situations and social cues.</w:t>
            </w:r>
          </w:p>
          <w:p w:rsidR="001D5C35" w:rsidRDefault="00116D0E">
            <w:pPr>
              <w:numPr>
                <w:ilvl w:val="0"/>
                <w:numId w:val="10"/>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Mimicking a person’s disability</w:t>
            </w:r>
          </w:p>
          <w:p w:rsidR="001D5C35" w:rsidRDefault="00116D0E">
            <w:pPr>
              <w:numPr>
                <w:ilvl w:val="0"/>
                <w:numId w:val="10"/>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Setting others up for ridicule</w:t>
            </w:r>
          </w:p>
          <w:p w:rsidR="001D5C35" w:rsidRDefault="001D5C35">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p>
        </w:tc>
      </w:tr>
    </w:tbl>
    <w:p w:rsidR="001D5C35" w:rsidRDefault="001D5C35">
      <w:pPr>
        <w:spacing w:after="0" w:line="240" w:lineRule="auto"/>
        <w:ind w:left="0" w:hanging="2"/>
        <w:jc w:val="both"/>
        <w:rPr>
          <w:rFonts w:ascii="Verdana" w:eastAsia="Verdana" w:hAnsi="Verdana" w:cs="Verdana"/>
          <w:sz w:val="20"/>
          <w:szCs w:val="20"/>
        </w:rPr>
      </w:pPr>
    </w:p>
    <w:p w:rsidR="001D5C35" w:rsidRDefault="00116D0E">
      <w:pPr>
        <w:ind w:left="0" w:hanging="2"/>
        <w:rPr>
          <w:rFonts w:ascii="Verdana" w:eastAsia="Verdana" w:hAnsi="Verdana" w:cs="Verdana"/>
          <w:sz w:val="20"/>
          <w:szCs w:val="20"/>
        </w:rPr>
      </w:pPr>
      <w:r>
        <w:rPr>
          <w:rFonts w:ascii="Verdana" w:eastAsia="Verdana" w:hAnsi="Verdana" w:cs="Verdana"/>
          <w:b/>
          <w:sz w:val="20"/>
          <w:szCs w:val="20"/>
        </w:rPr>
        <w:t>4</w:t>
      </w:r>
      <w:r>
        <w:rPr>
          <w:rFonts w:ascii="Verdana" w:eastAsia="Verdana" w:hAnsi="Verdana" w:cs="Verdana"/>
          <w:sz w:val="20"/>
          <w:szCs w:val="20"/>
        </w:rPr>
        <w:t>. A pupil or parent may bring a bullying concern to any teacher in the school. Individual teachers must take appropriate measures regarding reports of bullying behaviour in accordance with the school’s anti-bullying policy.</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 xml:space="preserve">In these procedures, the member </w:t>
      </w:r>
      <w:r>
        <w:rPr>
          <w:rFonts w:ascii="Verdana" w:eastAsia="Verdana" w:hAnsi="Verdana" w:cs="Verdana"/>
          <w:sz w:val="20"/>
          <w:szCs w:val="20"/>
        </w:rPr>
        <w:t>if teaching staff who has responsibility for investigating and dealing with bullying is referred to as the ‘relevant teacher’.</w:t>
      </w:r>
    </w:p>
    <w:p w:rsidR="001D5C35" w:rsidRDefault="00116D0E">
      <w:pPr>
        <w:ind w:left="0" w:hanging="2"/>
        <w:jc w:val="both"/>
        <w:rPr>
          <w:rFonts w:ascii="Verdana" w:eastAsia="Verdana" w:hAnsi="Verdana" w:cs="Verdana"/>
          <w:sz w:val="20"/>
          <w:szCs w:val="20"/>
        </w:rPr>
      </w:pPr>
      <w:r>
        <w:rPr>
          <w:rFonts w:ascii="Verdana" w:eastAsia="Verdana" w:hAnsi="Verdana" w:cs="Verdana"/>
          <w:sz w:val="20"/>
          <w:szCs w:val="20"/>
        </w:rPr>
        <w:t xml:space="preserve">The relevant teachers for investigating and dealing with bullying in accordance with the Anti -Bullying Procedures for Primary &amp; </w:t>
      </w:r>
      <w:r>
        <w:rPr>
          <w:rFonts w:ascii="Verdana" w:eastAsia="Verdana" w:hAnsi="Verdana" w:cs="Verdana"/>
          <w:sz w:val="20"/>
          <w:szCs w:val="20"/>
        </w:rPr>
        <w:t>Post Primary Schools – section 6:7.6, 6:7.7 - are as follows:</w:t>
      </w:r>
      <w:r>
        <w:rPr>
          <w:rFonts w:ascii="Verdana" w:eastAsia="Verdana" w:hAnsi="Verdana" w:cs="Verdana"/>
          <w:b/>
          <w:sz w:val="20"/>
          <w:szCs w:val="20"/>
        </w:rPr>
        <w:t xml:space="preserve"> </w:t>
      </w:r>
    </w:p>
    <w:p w:rsidR="001D5C35" w:rsidRDefault="001D5C35">
      <w:pPr>
        <w:ind w:left="0" w:hanging="2"/>
        <w:jc w:val="both"/>
        <w:rPr>
          <w:rFonts w:ascii="Verdana" w:eastAsia="Verdana" w:hAnsi="Verdana" w:cs="Verdana"/>
          <w:sz w:val="20"/>
          <w:szCs w:val="20"/>
        </w:rPr>
      </w:pPr>
    </w:p>
    <w:p w:rsidR="001D5C35" w:rsidRDefault="001D5C35">
      <w:pPr>
        <w:ind w:left="0" w:hanging="2"/>
        <w:jc w:val="both"/>
        <w:rPr>
          <w:rFonts w:ascii="Verdana" w:eastAsia="Verdana" w:hAnsi="Verdana" w:cs="Verdana"/>
          <w:sz w:val="20"/>
          <w:szCs w:val="20"/>
        </w:rPr>
      </w:pPr>
    </w:p>
    <w:p w:rsidR="001D5C35" w:rsidRDefault="00116D0E">
      <w:pPr>
        <w:numPr>
          <w:ilvl w:val="0"/>
          <w:numId w:val="21"/>
        </w:num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Principal</w:t>
      </w:r>
    </w:p>
    <w:p w:rsidR="001D5C35" w:rsidRDefault="00116D0E">
      <w:pPr>
        <w:numPr>
          <w:ilvl w:val="0"/>
          <w:numId w:val="21"/>
        </w:num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Deputy Principal</w:t>
      </w:r>
    </w:p>
    <w:p w:rsidR="001D5C35" w:rsidRDefault="00116D0E">
      <w:pPr>
        <w:numPr>
          <w:ilvl w:val="0"/>
          <w:numId w:val="20"/>
        </w:num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All class teachers</w:t>
      </w:r>
    </w:p>
    <w:p w:rsidR="001D5C35" w:rsidRDefault="00116D0E">
      <w:pPr>
        <w:numPr>
          <w:ilvl w:val="0"/>
          <w:numId w:val="20"/>
        </w:num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Any teacher may act as a relevant teacher is circumstances warrant it eg:</w:t>
      </w:r>
    </w:p>
    <w:p w:rsidR="001D5C35" w:rsidRDefault="00116D0E">
      <w:pPr>
        <w:numPr>
          <w:ilvl w:val="0"/>
          <w:numId w:val="20"/>
        </w:num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Learning Support Teacher, Resource Teacher, Substitute Teacher etc.</w:t>
      </w:r>
    </w:p>
    <w:p w:rsidR="001D5C35" w:rsidRDefault="00116D0E">
      <w:p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5. The education and prevention strategies (including strategies specifically aimed at cyber-bullying, homophobic and transphobic bullying) will be used by the school are as follows (Ref:Section 6.5 of the Anti-Bullying Procedures for Primary and Post-Prim</w:t>
      </w:r>
      <w:r>
        <w:rPr>
          <w:rFonts w:ascii="Verdana" w:eastAsia="Verdana" w:hAnsi="Verdana" w:cs="Verdana"/>
          <w:color w:val="000000"/>
          <w:sz w:val="20"/>
          <w:szCs w:val="20"/>
        </w:rPr>
        <w:t>ary Schools):</w:t>
      </w:r>
    </w:p>
    <w:p w:rsidR="001D5C35" w:rsidRDefault="00116D0E">
      <w:pPr>
        <w:pBdr>
          <w:top w:val="single" w:sz="4" w:space="0" w:color="000000"/>
          <w:left w:val="single" w:sz="4" w:space="0" w:color="000000"/>
          <w:bottom w:val="single" w:sz="4" w:space="0" w:color="000000"/>
          <w:right w:val="single" w:sz="4" w:space="0" w:color="000000"/>
        </w:pBdr>
        <w:ind w:left="0" w:hanging="2"/>
        <w:jc w:val="center"/>
        <w:rPr>
          <w:rFonts w:ascii="Verdana" w:eastAsia="Verdana" w:hAnsi="Verdana" w:cs="Verdana"/>
          <w:sz w:val="20"/>
          <w:szCs w:val="20"/>
        </w:rPr>
      </w:pPr>
      <w:r>
        <w:rPr>
          <w:rFonts w:ascii="Verdana" w:eastAsia="Verdana" w:hAnsi="Verdana" w:cs="Verdana"/>
          <w:b/>
          <w:sz w:val="20"/>
          <w:szCs w:val="20"/>
        </w:rPr>
        <w:t>Education and Prevention strategies</w:t>
      </w:r>
    </w:p>
    <w:tbl>
      <w:tblPr>
        <w:tblStyle w:val="a4"/>
        <w:tblW w:w="9242" w:type="dxa"/>
        <w:tblLayout w:type="fixed"/>
        <w:tblLook w:val="0000" w:firstRow="0" w:lastRow="0" w:firstColumn="0" w:lastColumn="0" w:noHBand="0" w:noVBand="0"/>
      </w:tblPr>
      <w:tblGrid>
        <w:gridCol w:w="9242"/>
      </w:tblGrid>
      <w:tr w:rsidR="001D5C35">
        <w:tc>
          <w:tcPr>
            <w:tcW w:w="9242" w:type="dxa"/>
            <w:tcMar>
              <w:top w:w="0" w:type="dxa"/>
              <w:left w:w="108" w:type="dxa"/>
              <w:bottom w:w="0" w:type="dxa"/>
              <w:right w:w="108" w:type="dxa"/>
            </w:tcMar>
          </w:tcPr>
          <w:p w:rsidR="001D5C35" w:rsidRDefault="001D5C35">
            <w:pPr>
              <w:spacing w:after="0" w:line="240" w:lineRule="auto"/>
              <w:ind w:left="0" w:hanging="2"/>
              <w:jc w:val="both"/>
              <w:rPr>
                <w:rFonts w:ascii="Verdana" w:eastAsia="Verdana" w:hAnsi="Verdana" w:cs="Verdana"/>
                <w:sz w:val="20"/>
                <w:szCs w:val="20"/>
              </w:rPr>
            </w:pP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School-wide approach</w:t>
            </w:r>
          </w:p>
          <w:p w:rsidR="001D5C35" w:rsidRDefault="00116D0E">
            <w:pPr>
              <w:numPr>
                <w:ilvl w:val="0"/>
                <w:numId w:val="11"/>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A school-wide approach to the fostering of respect for all members of the school community. </w:t>
            </w:r>
          </w:p>
          <w:p w:rsidR="001D5C35" w:rsidRDefault="00116D0E">
            <w:pPr>
              <w:numPr>
                <w:ilvl w:val="0"/>
                <w:numId w:val="11"/>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promotion of the value of diversity to address issues of prejudice and stereotyping, and highlight the unacceptability of bullying behaviour.</w:t>
            </w:r>
          </w:p>
          <w:p w:rsidR="001D5C35" w:rsidRDefault="00116D0E">
            <w:pPr>
              <w:numPr>
                <w:ilvl w:val="0"/>
                <w:numId w:val="11"/>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fostering and enhancing of the self-esteem of all our pupils through both curricular and extracurricular a</w:t>
            </w:r>
            <w:r>
              <w:rPr>
                <w:rFonts w:ascii="Verdana" w:eastAsia="Verdana" w:hAnsi="Verdana" w:cs="Verdana"/>
                <w:color w:val="000000"/>
                <w:sz w:val="20"/>
                <w:szCs w:val="20"/>
              </w:rPr>
              <w:t>ctivities. Pupils will be provided with opportunities to develop a positive sense of self-worth through formal and informal interactions.</w:t>
            </w:r>
          </w:p>
          <w:p w:rsidR="001D5C35" w:rsidRDefault="00116D0E">
            <w:pPr>
              <w:numPr>
                <w:ilvl w:val="0"/>
                <w:numId w:val="11"/>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Whole staff professional development on bullying to ensure that all staff develops an awareness of what bullying is, how it impacts on pupils’ lives and the need to respond to it-prevention and intervention. </w:t>
            </w:r>
          </w:p>
          <w:p w:rsidR="001D5C35" w:rsidRDefault="00116D0E">
            <w:pPr>
              <w:numPr>
                <w:ilvl w:val="0"/>
                <w:numId w:val="11"/>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An annual audit of professional development nee</w:t>
            </w:r>
            <w:r>
              <w:rPr>
                <w:rFonts w:ascii="Verdana" w:eastAsia="Verdana" w:hAnsi="Verdana" w:cs="Verdana"/>
                <w:color w:val="000000"/>
                <w:sz w:val="20"/>
                <w:szCs w:val="20"/>
              </w:rPr>
              <w:t>ds with a view to assessing  staff requirements  through internal staff knowledge/expertise and external sources</w:t>
            </w:r>
          </w:p>
          <w:p w:rsidR="001D5C35" w:rsidRDefault="00116D0E">
            <w:pPr>
              <w:numPr>
                <w:ilvl w:val="0"/>
                <w:numId w:val="11"/>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Professional development with specific focus on the training of the relevant teachers</w:t>
            </w:r>
          </w:p>
          <w:p w:rsidR="001D5C35" w:rsidRDefault="00116D0E">
            <w:pPr>
              <w:numPr>
                <w:ilvl w:val="0"/>
                <w:numId w:val="11"/>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School wide awareness raising and training on all aspects</w:t>
            </w:r>
            <w:r>
              <w:rPr>
                <w:rFonts w:ascii="Verdana" w:eastAsia="Verdana" w:hAnsi="Verdana" w:cs="Verdana"/>
                <w:color w:val="000000"/>
                <w:sz w:val="20"/>
                <w:szCs w:val="20"/>
              </w:rPr>
              <w:t xml:space="preserve"> of bullying, to include pupils, parents/guardians and the wider school community.</w:t>
            </w:r>
          </w:p>
          <w:p w:rsidR="001D5C35" w:rsidRDefault="00116D0E">
            <w:pPr>
              <w:numPr>
                <w:ilvl w:val="0"/>
                <w:numId w:val="8"/>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Supervision and monitoring of classrooms, corridors, school grounds, school tours and extra- curricular activities. Non-teaching and ancillary staff will be encouraged to be</w:t>
            </w:r>
            <w:r>
              <w:rPr>
                <w:rFonts w:ascii="Verdana" w:eastAsia="Verdana" w:hAnsi="Verdana" w:cs="Verdana"/>
                <w:color w:val="000000"/>
                <w:sz w:val="20"/>
                <w:szCs w:val="20"/>
              </w:rPr>
              <w:t xml:space="preserve"> vigilant and report issues to relevant teachers. Supervision will also apply to monitoring student use of communication technology within the school.</w:t>
            </w:r>
          </w:p>
          <w:p w:rsidR="001D5C35" w:rsidRDefault="00116D0E">
            <w:pPr>
              <w:numPr>
                <w:ilvl w:val="0"/>
                <w:numId w:val="8"/>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Development and promotion of an Anti-Bullying code for the school-to be displayed publicly in classrooms </w:t>
            </w:r>
            <w:r>
              <w:rPr>
                <w:rFonts w:ascii="Verdana" w:eastAsia="Verdana" w:hAnsi="Verdana" w:cs="Verdana"/>
                <w:color w:val="000000"/>
                <w:sz w:val="20"/>
                <w:szCs w:val="20"/>
              </w:rPr>
              <w:t>and in common areas of the school.</w:t>
            </w:r>
          </w:p>
          <w:p w:rsidR="001D5C35" w:rsidRDefault="00116D0E">
            <w:pPr>
              <w:numPr>
                <w:ilvl w:val="0"/>
                <w:numId w:val="11"/>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school’s anti-bullying policy is discussed with pupils and all parents/guardians are given a copy as part of the Code of Behaviour of the school on enrolment.</w:t>
            </w:r>
          </w:p>
          <w:p w:rsidR="001D5C35" w:rsidRDefault="00116D0E">
            <w:pPr>
              <w:numPr>
                <w:ilvl w:val="0"/>
                <w:numId w:val="8"/>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implementation of regular (e.g. per year) whole school</w:t>
            </w:r>
            <w:r>
              <w:rPr>
                <w:rFonts w:ascii="Verdana" w:eastAsia="Verdana" w:hAnsi="Verdana" w:cs="Verdana"/>
                <w:color w:val="000000"/>
                <w:sz w:val="20"/>
                <w:szCs w:val="20"/>
              </w:rPr>
              <w:t xml:space="preserve"> awareness measures e.g. a dedicated notice board in the school and classrooms on the promotion of friendship, and bullying prevention; annual Anti bullying Week and parents/guardians seminars organised by P/A.; annual student surveys during Anti Bullying </w:t>
            </w:r>
            <w:r>
              <w:rPr>
                <w:rFonts w:ascii="Verdana" w:eastAsia="Verdana" w:hAnsi="Verdana" w:cs="Verdana"/>
                <w:color w:val="000000"/>
                <w:sz w:val="20"/>
                <w:szCs w:val="20"/>
              </w:rPr>
              <w:t xml:space="preserve">Week; regular school assemblies by principal or deputy principal. </w:t>
            </w:r>
          </w:p>
          <w:p w:rsidR="001D5C35" w:rsidRDefault="00116D0E">
            <w:pPr>
              <w:numPr>
                <w:ilvl w:val="0"/>
                <w:numId w:val="11"/>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Encourage a culture of telling, with particular emphasis on the importance of bystanders. In that way pupils will gain confidence in ‘telling’. This confidence factor is of </w:t>
            </w:r>
            <w:r>
              <w:rPr>
                <w:rFonts w:ascii="Verdana" w:eastAsia="Verdana" w:hAnsi="Verdana" w:cs="Verdana"/>
                <w:color w:val="000000"/>
                <w:sz w:val="20"/>
                <w:szCs w:val="20"/>
              </w:rPr>
              <w:lastRenderedPageBreak/>
              <w:t>vital importance</w:t>
            </w:r>
            <w:r>
              <w:rPr>
                <w:rFonts w:ascii="Verdana" w:eastAsia="Verdana" w:hAnsi="Verdana" w:cs="Verdana"/>
                <w:color w:val="000000"/>
                <w:sz w:val="20"/>
                <w:szCs w:val="20"/>
              </w:rPr>
              <w:t>. It should be made clear to all pupils that when they report incidents of bullying they are not considered to be telling tales but are behaving responsibly.</w:t>
            </w:r>
          </w:p>
          <w:p w:rsidR="001D5C35" w:rsidRDefault="00116D0E">
            <w:pPr>
              <w:numPr>
                <w:ilvl w:val="0"/>
                <w:numId w:val="8"/>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Ensuring that pupils know who to tell and how to tell, e.g.:</w:t>
            </w:r>
          </w:p>
          <w:p w:rsidR="001D5C35" w:rsidRDefault="00116D0E">
            <w:pPr>
              <w:numPr>
                <w:ilvl w:val="0"/>
                <w:numId w:val="6"/>
              </w:numPr>
              <w:pBdr>
                <w:top w:val="nil"/>
                <w:left w:val="nil"/>
                <w:bottom w:val="nil"/>
                <w:right w:val="nil"/>
                <w:between w:val="nil"/>
              </w:pBdr>
              <w:tabs>
                <w:tab w:val="left" w:pos="-7398"/>
              </w:tabs>
              <w:spacing w:after="0" w:line="240" w:lineRule="auto"/>
              <w:ind w:left="0" w:right="57"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Direct approach to teacher at an appropriate time, for example after class. </w:t>
            </w:r>
          </w:p>
          <w:p w:rsidR="001D5C35" w:rsidRDefault="00116D0E">
            <w:pPr>
              <w:numPr>
                <w:ilvl w:val="0"/>
                <w:numId w:val="6"/>
              </w:numPr>
              <w:pBdr>
                <w:top w:val="nil"/>
                <w:left w:val="nil"/>
                <w:bottom w:val="nil"/>
                <w:right w:val="nil"/>
                <w:between w:val="nil"/>
              </w:pBdr>
              <w:tabs>
                <w:tab w:val="left" w:pos="-7398"/>
              </w:tabs>
              <w:spacing w:after="0" w:line="240" w:lineRule="auto"/>
              <w:ind w:left="0" w:right="57" w:hanging="2"/>
              <w:jc w:val="both"/>
              <w:rPr>
                <w:rFonts w:ascii="Verdana" w:eastAsia="Verdana" w:hAnsi="Verdana" w:cs="Verdana"/>
                <w:color w:val="000000"/>
                <w:sz w:val="20"/>
                <w:szCs w:val="20"/>
              </w:rPr>
            </w:pPr>
            <w:r>
              <w:rPr>
                <w:rFonts w:ascii="Verdana" w:eastAsia="Verdana" w:hAnsi="Verdana" w:cs="Verdana"/>
                <w:color w:val="000000"/>
                <w:sz w:val="20"/>
                <w:szCs w:val="20"/>
              </w:rPr>
              <w:t>Administer a confidential questionnaire once a year to all pupils</w:t>
            </w:r>
          </w:p>
          <w:p w:rsidR="001D5C35" w:rsidRDefault="00116D0E">
            <w:pPr>
              <w:numPr>
                <w:ilvl w:val="0"/>
                <w:numId w:val="6"/>
              </w:numPr>
              <w:pBdr>
                <w:top w:val="nil"/>
                <w:left w:val="nil"/>
                <w:bottom w:val="nil"/>
                <w:right w:val="nil"/>
                <w:between w:val="nil"/>
              </w:pBdr>
              <w:tabs>
                <w:tab w:val="left" w:pos="-7398"/>
              </w:tabs>
              <w:spacing w:after="0" w:line="240" w:lineRule="auto"/>
              <w:ind w:left="0" w:right="57"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Make a phone call to the school </w:t>
            </w:r>
          </w:p>
          <w:p w:rsidR="001D5C35" w:rsidRDefault="00116D0E">
            <w:pPr>
              <w:numPr>
                <w:ilvl w:val="0"/>
                <w:numId w:val="6"/>
              </w:numPr>
              <w:pBdr>
                <w:top w:val="nil"/>
                <w:left w:val="nil"/>
                <w:bottom w:val="nil"/>
                <w:right w:val="nil"/>
                <w:between w:val="nil"/>
              </w:pBdr>
              <w:tabs>
                <w:tab w:val="left" w:pos="-7398"/>
              </w:tabs>
              <w:spacing w:after="0" w:line="240" w:lineRule="auto"/>
              <w:ind w:left="0" w:right="57"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Pupil post box?  </w:t>
            </w:r>
          </w:p>
          <w:p w:rsidR="001D5C35" w:rsidRDefault="00116D0E">
            <w:pPr>
              <w:numPr>
                <w:ilvl w:val="0"/>
                <w:numId w:val="6"/>
              </w:numPr>
              <w:pBdr>
                <w:top w:val="nil"/>
                <w:left w:val="nil"/>
                <w:bottom w:val="nil"/>
                <w:right w:val="nil"/>
                <w:between w:val="nil"/>
              </w:pBdr>
              <w:tabs>
                <w:tab w:val="left" w:pos="-7398"/>
              </w:tabs>
              <w:spacing w:after="0" w:line="240" w:lineRule="auto"/>
              <w:ind w:left="0" w:right="57" w:hanging="2"/>
              <w:jc w:val="both"/>
              <w:rPr>
                <w:rFonts w:ascii="Verdana" w:eastAsia="Verdana" w:hAnsi="Verdana" w:cs="Verdana"/>
                <w:color w:val="000000"/>
                <w:sz w:val="20"/>
                <w:szCs w:val="20"/>
              </w:rPr>
            </w:pPr>
            <w:r>
              <w:rPr>
                <w:rFonts w:ascii="Verdana" w:eastAsia="Verdana" w:hAnsi="Verdana" w:cs="Verdana"/>
                <w:color w:val="000000"/>
                <w:sz w:val="20"/>
                <w:szCs w:val="20"/>
              </w:rPr>
              <w:t>Get a parent/guardian or friend to tell on your behalf.</w:t>
            </w:r>
          </w:p>
          <w:p w:rsidR="001D5C35" w:rsidRDefault="00116D0E">
            <w:pPr>
              <w:numPr>
                <w:ilvl w:val="0"/>
                <w:numId w:val="6"/>
              </w:numPr>
              <w:pBdr>
                <w:top w:val="nil"/>
                <w:left w:val="nil"/>
                <w:bottom w:val="nil"/>
                <w:right w:val="nil"/>
                <w:between w:val="nil"/>
              </w:pBdr>
              <w:tabs>
                <w:tab w:val="left" w:pos="-7398"/>
              </w:tabs>
              <w:spacing w:after="0" w:line="240" w:lineRule="auto"/>
              <w:ind w:left="0" w:right="57" w:hanging="2"/>
              <w:jc w:val="both"/>
              <w:rPr>
                <w:rFonts w:ascii="Verdana" w:eastAsia="Verdana" w:hAnsi="Verdana" w:cs="Verdana"/>
                <w:color w:val="000000"/>
                <w:sz w:val="20"/>
                <w:szCs w:val="20"/>
              </w:rPr>
            </w:pPr>
            <w:r>
              <w:rPr>
                <w:rFonts w:ascii="Verdana" w:eastAsia="Verdana" w:hAnsi="Verdana" w:cs="Verdana"/>
                <w:color w:val="000000"/>
                <w:sz w:val="20"/>
                <w:szCs w:val="20"/>
              </w:rPr>
              <w:t>Ensure</w:t>
            </w:r>
            <w:r>
              <w:rPr>
                <w:rFonts w:ascii="Verdana" w:eastAsia="Verdana" w:hAnsi="Verdana" w:cs="Verdana"/>
                <w:color w:val="000000"/>
                <w:sz w:val="20"/>
                <w:szCs w:val="20"/>
              </w:rPr>
              <w:t xml:space="preserve"> bystanders understand the importance of telling if they witness or know that bullying is taking place.</w:t>
            </w:r>
          </w:p>
          <w:p w:rsidR="001D5C35" w:rsidRDefault="001D5C35">
            <w:pPr>
              <w:pBdr>
                <w:top w:val="nil"/>
                <w:left w:val="nil"/>
                <w:bottom w:val="nil"/>
                <w:right w:val="nil"/>
                <w:between w:val="nil"/>
              </w:pBdr>
              <w:tabs>
                <w:tab w:val="left" w:pos="1730"/>
              </w:tabs>
              <w:spacing w:after="0" w:line="240" w:lineRule="auto"/>
              <w:ind w:left="0" w:right="57" w:hanging="2"/>
              <w:rPr>
                <w:rFonts w:ascii="Verdana" w:eastAsia="Verdana" w:hAnsi="Verdana" w:cs="Verdana"/>
                <w:color w:val="000000"/>
                <w:sz w:val="20"/>
                <w:szCs w:val="20"/>
              </w:rPr>
            </w:pPr>
          </w:p>
          <w:p w:rsidR="001D5C35" w:rsidRDefault="00116D0E">
            <w:pPr>
              <w:numPr>
                <w:ilvl w:val="0"/>
                <w:numId w:val="15"/>
              </w:numPr>
              <w:pBdr>
                <w:top w:val="nil"/>
                <w:left w:val="nil"/>
                <w:bottom w:val="nil"/>
                <w:right w:val="nil"/>
                <w:between w:val="nil"/>
              </w:pBdr>
              <w:tabs>
                <w:tab w:val="left" w:pos="1730"/>
              </w:tabs>
              <w:spacing w:after="0" w:line="240" w:lineRule="auto"/>
              <w:ind w:left="0" w:right="57" w:hanging="2"/>
              <w:rPr>
                <w:rFonts w:ascii="Verdana" w:eastAsia="Verdana" w:hAnsi="Verdana" w:cs="Verdana"/>
                <w:color w:val="000000"/>
                <w:sz w:val="20"/>
                <w:szCs w:val="20"/>
              </w:rPr>
            </w:pPr>
            <w:r>
              <w:rPr>
                <w:rFonts w:ascii="Verdana" w:eastAsia="Verdana" w:hAnsi="Verdana" w:cs="Verdana"/>
                <w:color w:val="000000"/>
                <w:sz w:val="20"/>
                <w:szCs w:val="20"/>
              </w:rPr>
              <w:t>Identify clear protocols to encourage parents/guardians to approach the school if they suspect that their child is being bullied. The protocol should be developed in consultation with parents.</w:t>
            </w:r>
          </w:p>
          <w:p w:rsidR="001D5C35" w:rsidRDefault="00116D0E">
            <w:pPr>
              <w:numPr>
                <w:ilvl w:val="0"/>
                <w:numId w:val="15"/>
              </w:numPr>
              <w:pBdr>
                <w:top w:val="nil"/>
                <w:left w:val="nil"/>
                <w:bottom w:val="nil"/>
                <w:right w:val="nil"/>
                <w:between w:val="nil"/>
              </w:pBdr>
              <w:tabs>
                <w:tab w:val="left" w:pos="1730"/>
              </w:tabs>
              <w:spacing w:after="0" w:line="240" w:lineRule="auto"/>
              <w:ind w:left="0" w:right="57" w:hanging="2"/>
              <w:rPr>
                <w:rFonts w:ascii="Verdana" w:eastAsia="Verdana" w:hAnsi="Verdana" w:cs="Verdana"/>
                <w:color w:val="000000"/>
                <w:sz w:val="20"/>
                <w:szCs w:val="20"/>
              </w:rPr>
            </w:pPr>
            <w:r>
              <w:rPr>
                <w:rFonts w:ascii="Verdana" w:eastAsia="Verdana" w:hAnsi="Verdana" w:cs="Verdana"/>
                <w:color w:val="000000"/>
                <w:sz w:val="20"/>
                <w:szCs w:val="20"/>
              </w:rPr>
              <w:t>The development of an Acceptable Use Policy in the school to in</w:t>
            </w:r>
            <w:r>
              <w:rPr>
                <w:rFonts w:ascii="Verdana" w:eastAsia="Verdana" w:hAnsi="Verdana" w:cs="Verdana"/>
                <w:color w:val="000000"/>
                <w:sz w:val="20"/>
                <w:szCs w:val="20"/>
              </w:rPr>
              <w:t xml:space="preserve">clude the necessary steps to ensure that the access to technology within the school is strictly monitored, as is the pupils’ use of mobile phones. </w:t>
            </w:r>
          </w:p>
          <w:p w:rsidR="001D5C35" w:rsidRDefault="00116D0E">
            <w:pPr>
              <w:numPr>
                <w:ilvl w:val="0"/>
                <w:numId w:val="15"/>
              </w:numPr>
              <w:pBdr>
                <w:top w:val="nil"/>
                <w:left w:val="nil"/>
                <w:bottom w:val="nil"/>
                <w:right w:val="nil"/>
                <w:between w:val="nil"/>
              </w:pBdr>
              <w:tabs>
                <w:tab w:val="left" w:pos="1730"/>
              </w:tabs>
              <w:spacing w:after="0" w:line="240" w:lineRule="auto"/>
              <w:ind w:left="0" w:right="57" w:hanging="2"/>
              <w:rPr>
                <w:rFonts w:ascii="Verdana" w:eastAsia="Verdana" w:hAnsi="Verdana" w:cs="Verdana"/>
                <w:color w:val="000000"/>
                <w:sz w:val="20"/>
                <w:szCs w:val="20"/>
              </w:rPr>
            </w:pPr>
            <w:r>
              <w:rPr>
                <w:rFonts w:ascii="Verdana" w:eastAsia="Verdana" w:hAnsi="Verdana" w:cs="Verdana"/>
                <w:color w:val="000000"/>
                <w:sz w:val="20"/>
                <w:szCs w:val="20"/>
              </w:rPr>
              <w:t>The listing of supports currently being used in the school and the identification of other supports availabl</w:t>
            </w:r>
            <w:r>
              <w:rPr>
                <w:rFonts w:ascii="Verdana" w:eastAsia="Verdana" w:hAnsi="Verdana" w:cs="Verdana"/>
                <w:color w:val="000000"/>
                <w:sz w:val="20"/>
                <w:szCs w:val="20"/>
              </w:rPr>
              <w:t>e to the school.</w:t>
            </w:r>
          </w:p>
          <w:p w:rsidR="001D5C35" w:rsidRDefault="001D5C35">
            <w:pPr>
              <w:spacing w:after="0" w:line="240" w:lineRule="auto"/>
              <w:ind w:left="0" w:hanging="2"/>
              <w:jc w:val="both"/>
              <w:rPr>
                <w:rFonts w:ascii="Verdana" w:eastAsia="Verdana" w:hAnsi="Verdana" w:cs="Verdana"/>
                <w:sz w:val="20"/>
                <w:szCs w:val="20"/>
              </w:rPr>
            </w:pP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Implementation of curricula</w:t>
            </w:r>
          </w:p>
          <w:p w:rsidR="001D5C35" w:rsidRDefault="00116D0E">
            <w:pPr>
              <w:numPr>
                <w:ilvl w:val="0"/>
                <w:numId w:val="8"/>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full implementation of the SPHE and the RSE and Stay Safe Programmes.</w:t>
            </w:r>
          </w:p>
          <w:p w:rsidR="001D5C35" w:rsidRDefault="00116D0E">
            <w:pPr>
              <w:numPr>
                <w:ilvl w:val="0"/>
                <w:numId w:val="8"/>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Continuous Professional Development for staff in delivering these programmes. </w:t>
            </w:r>
          </w:p>
          <w:p w:rsidR="001D5C35" w:rsidRDefault="00116D0E">
            <w:pPr>
              <w:numPr>
                <w:ilvl w:val="0"/>
                <w:numId w:val="8"/>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School wide delivery of lessons on bullying from evidence</w:t>
            </w:r>
            <w:r>
              <w:rPr>
                <w:rFonts w:ascii="Verdana" w:eastAsia="Verdana" w:hAnsi="Verdana" w:cs="Verdana"/>
                <w:color w:val="000000"/>
                <w:sz w:val="20"/>
                <w:szCs w:val="20"/>
              </w:rPr>
              <w:t xml:space="preserve"> based programmes (eg. Cool School Programme, #UP2US, Stay Safe Programme, Walk Tall Programme, On My Own Two Feet, Zippy’s Friends)</w:t>
            </w:r>
          </w:p>
          <w:p w:rsidR="001D5C35" w:rsidRDefault="00116D0E">
            <w:pPr>
              <w:numPr>
                <w:ilvl w:val="0"/>
                <w:numId w:val="8"/>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School wide delivery of lessons on </w:t>
            </w:r>
            <w:r>
              <w:rPr>
                <w:rFonts w:ascii="Verdana" w:eastAsia="Verdana" w:hAnsi="Verdana" w:cs="Verdana"/>
                <w:b/>
                <w:color w:val="000000"/>
                <w:sz w:val="20"/>
                <w:szCs w:val="20"/>
              </w:rPr>
              <w:t>Relational aggression</w:t>
            </w:r>
            <w:r>
              <w:rPr>
                <w:rFonts w:ascii="Verdana" w:eastAsia="Verdana" w:hAnsi="Verdana" w:cs="Verdana"/>
                <w:color w:val="000000"/>
                <w:sz w:val="20"/>
                <w:szCs w:val="20"/>
              </w:rPr>
              <w:t xml:space="preserve"> (Cool School Programme: A Friend in Deed),  </w:t>
            </w:r>
            <w:r>
              <w:rPr>
                <w:rFonts w:ascii="Verdana" w:eastAsia="Verdana" w:hAnsi="Verdana" w:cs="Verdana"/>
                <w:b/>
                <w:color w:val="000000"/>
                <w:sz w:val="20"/>
                <w:szCs w:val="20"/>
              </w:rPr>
              <w:t>Cyber Bullying</w:t>
            </w:r>
            <w:r>
              <w:rPr>
                <w:rFonts w:ascii="Verdana" w:eastAsia="Verdana" w:hAnsi="Verdana" w:cs="Verdana"/>
                <w:color w:val="000000"/>
                <w:sz w:val="20"/>
                <w:szCs w:val="20"/>
              </w:rPr>
              <w:t xml:space="preserve"> (#UP2US</w:t>
            </w:r>
            <w:r>
              <w:rPr>
                <w:rFonts w:ascii="Verdana" w:eastAsia="Verdana" w:hAnsi="Verdana" w:cs="Verdana"/>
                <w:color w:val="000000"/>
                <w:sz w:val="20"/>
                <w:szCs w:val="20"/>
              </w:rPr>
              <w:t xml:space="preserve">, Be Safe-Be Web wise, Think Before you Click, Let’s Fight it Together, Web wise Primary teachers’ resources), </w:t>
            </w:r>
            <w:r>
              <w:rPr>
                <w:rFonts w:ascii="Verdana" w:eastAsia="Verdana" w:hAnsi="Verdana" w:cs="Verdana"/>
                <w:b/>
                <w:color w:val="000000"/>
                <w:sz w:val="20"/>
                <w:szCs w:val="20"/>
              </w:rPr>
              <w:t xml:space="preserve">Homophobic and Transphobic Bullying </w:t>
            </w:r>
            <w:r>
              <w:rPr>
                <w:rFonts w:ascii="Verdana" w:eastAsia="Verdana" w:hAnsi="Verdana" w:cs="Verdana"/>
                <w:color w:val="000000"/>
                <w:sz w:val="20"/>
                <w:szCs w:val="20"/>
              </w:rPr>
              <w:t>(Growing up LGBT, Stand Up Programme, The Trust pack )</w:t>
            </w:r>
            <w:r>
              <w:rPr>
                <w:rFonts w:ascii="Verdana" w:eastAsia="Verdana" w:hAnsi="Verdana" w:cs="Verdana"/>
                <w:b/>
                <w:color w:val="000000"/>
                <w:sz w:val="20"/>
                <w:szCs w:val="20"/>
              </w:rPr>
              <w:t xml:space="preserve">Diversity and Inter-culturalism, </w:t>
            </w:r>
            <w:r>
              <w:rPr>
                <w:rFonts w:ascii="Verdana" w:eastAsia="Verdana" w:hAnsi="Verdana" w:cs="Verdana"/>
                <w:color w:val="000000"/>
                <w:sz w:val="20"/>
                <w:szCs w:val="20"/>
              </w:rPr>
              <w:t>Yellow Flag Programme</w:t>
            </w:r>
            <w:r>
              <w:rPr>
                <w:rFonts w:ascii="Verdana" w:eastAsia="Verdana" w:hAnsi="Verdana" w:cs="Verdana"/>
                <w:b/>
                <w:color w:val="000000"/>
                <w:sz w:val="20"/>
                <w:szCs w:val="20"/>
              </w:rPr>
              <w:t>.</w:t>
            </w:r>
            <w:r>
              <w:rPr>
                <w:rFonts w:ascii="Verdana" w:eastAsia="Verdana" w:hAnsi="Verdana" w:cs="Verdana"/>
                <w:color w:val="000000"/>
                <w:sz w:val="20"/>
                <w:szCs w:val="20"/>
              </w:rPr>
              <w:t xml:space="preserve"> The school should list every resource related to the SPHE curriculum, and make a list of supports. </w:t>
            </w:r>
          </w:p>
          <w:p w:rsidR="001D5C35" w:rsidRDefault="00116D0E">
            <w:pPr>
              <w:numPr>
                <w:ilvl w:val="0"/>
                <w:numId w:val="8"/>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Delivery of the Garda SPHE Programmes at primary level. These lessons, delivered by Community Gardai, cover issues around personal safety and cyber-bullyin</w:t>
            </w:r>
            <w:r>
              <w:rPr>
                <w:rFonts w:ascii="Verdana" w:eastAsia="Verdana" w:hAnsi="Verdana" w:cs="Verdana"/>
                <w:color w:val="000000"/>
                <w:sz w:val="20"/>
                <w:szCs w:val="20"/>
              </w:rPr>
              <w:t>g</w:t>
            </w:r>
          </w:p>
          <w:p w:rsidR="001D5C35" w:rsidRDefault="00116D0E">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The school will specifically consider the additional needs of SEN pupils with regard to programme implementation and the development of skills and strategies to enable all pupils to respond appropriately. </w:t>
            </w:r>
          </w:p>
          <w:p w:rsidR="001D5C35" w:rsidRDefault="00116D0E">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will consider the implement of advice in “Sexual Orientation advice for schools” (RSE Primary, see booklet) .</w:t>
            </w:r>
          </w:p>
          <w:p w:rsidR="001D5C35" w:rsidRDefault="001D5C35">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p>
          <w:p w:rsidR="001D5C35" w:rsidRDefault="001D5C35">
            <w:pPr>
              <w:spacing w:after="0" w:line="240" w:lineRule="auto"/>
              <w:ind w:left="0" w:hanging="2"/>
              <w:jc w:val="both"/>
              <w:rPr>
                <w:rFonts w:ascii="Verdana" w:eastAsia="Verdana" w:hAnsi="Verdana" w:cs="Verdana"/>
                <w:sz w:val="20"/>
                <w:szCs w:val="20"/>
              </w:rPr>
            </w:pPr>
          </w:p>
          <w:p w:rsidR="001D5C35" w:rsidRDefault="001D5C35">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p>
        </w:tc>
      </w:tr>
    </w:tbl>
    <w:p w:rsidR="001D5C35" w:rsidRDefault="001D5C35">
      <w:pPr>
        <w:spacing w:after="0"/>
        <w:ind w:left="0" w:hanging="2"/>
        <w:jc w:val="both"/>
        <w:rPr>
          <w:rFonts w:ascii="Verdana" w:eastAsia="Verdana" w:hAnsi="Verdana" w:cs="Verdana"/>
          <w:sz w:val="20"/>
          <w:szCs w:val="20"/>
        </w:rPr>
      </w:pPr>
    </w:p>
    <w:p w:rsidR="001D5C35" w:rsidRDefault="001D5C35">
      <w:pPr>
        <w:spacing w:after="0"/>
        <w:ind w:left="0" w:hanging="2"/>
        <w:jc w:val="both"/>
        <w:rPr>
          <w:rFonts w:ascii="Verdana" w:eastAsia="Verdana" w:hAnsi="Verdana" w:cs="Verdana"/>
          <w:sz w:val="20"/>
          <w:szCs w:val="20"/>
        </w:rPr>
      </w:pPr>
    </w:p>
    <w:p w:rsidR="001D5C35" w:rsidRDefault="001D5C35">
      <w:pPr>
        <w:spacing w:after="0"/>
        <w:ind w:left="0" w:hanging="2"/>
        <w:jc w:val="both"/>
        <w:rPr>
          <w:rFonts w:ascii="Verdana" w:eastAsia="Verdana" w:hAnsi="Verdana" w:cs="Verdana"/>
          <w:sz w:val="20"/>
          <w:szCs w:val="20"/>
        </w:rPr>
      </w:pPr>
    </w:p>
    <w:p w:rsidR="001D5C35" w:rsidRDefault="001D5C35">
      <w:pPr>
        <w:spacing w:after="0"/>
        <w:ind w:left="0" w:hanging="2"/>
        <w:jc w:val="both"/>
        <w:rPr>
          <w:rFonts w:ascii="Verdana" w:eastAsia="Verdana" w:hAnsi="Verdana" w:cs="Verdana"/>
          <w:sz w:val="20"/>
          <w:szCs w:val="20"/>
        </w:rPr>
      </w:pPr>
    </w:p>
    <w:p w:rsidR="001D5C35" w:rsidRDefault="001D5C35">
      <w:pPr>
        <w:spacing w:after="0"/>
        <w:ind w:left="0" w:hanging="2"/>
        <w:jc w:val="both"/>
        <w:rPr>
          <w:rFonts w:ascii="Verdana" w:eastAsia="Verdana" w:hAnsi="Verdana" w:cs="Verdana"/>
          <w:sz w:val="20"/>
          <w:szCs w:val="20"/>
        </w:rPr>
      </w:pPr>
    </w:p>
    <w:p w:rsidR="001D5C35" w:rsidRDefault="001D5C35">
      <w:pPr>
        <w:spacing w:after="0"/>
        <w:ind w:left="0" w:hanging="2"/>
        <w:jc w:val="both"/>
        <w:rPr>
          <w:rFonts w:ascii="Verdana" w:eastAsia="Verdana" w:hAnsi="Verdana" w:cs="Verdana"/>
          <w:sz w:val="20"/>
          <w:szCs w:val="20"/>
        </w:rPr>
      </w:pPr>
    </w:p>
    <w:p w:rsidR="001D5C35" w:rsidRDefault="001D5C35">
      <w:pPr>
        <w:spacing w:after="0"/>
        <w:ind w:left="0" w:hanging="2"/>
        <w:jc w:val="both"/>
        <w:rPr>
          <w:rFonts w:ascii="Verdana" w:eastAsia="Verdana" w:hAnsi="Verdana" w:cs="Verdana"/>
          <w:sz w:val="20"/>
          <w:szCs w:val="20"/>
        </w:rPr>
      </w:pPr>
    </w:p>
    <w:p w:rsidR="001D5C35" w:rsidRDefault="00116D0E">
      <w:pPr>
        <w:spacing w:after="0"/>
        <w:ind w:left="0" w:hanging="2"/>
        <w:jc w:val="both"/>
        <w:rPr>
          <w:rFonts w:ascii="Verdana" w:eastAsia="Verdana" w:hAnsi="Verdana" w:cs="Verdana"/>
          <w:sz w:val="20"/>
          <w:szCs w:val="20"/>
        </w:rPr>
      </w:pPr>
      <w:r>
        <w:rPr>
          <w:rFonts w:ascii="Verdana" w:eastAsia="Verdana" w:hAnsi="Verdana" w:cs="Verdana"/>
          <w:b/>
          <w:sz w:val="20"/>
          <w:szCs w:val="20"/>
        </w:rPr>
        <w:t>Procedures for Investigating and Dealing with Bullying</w:t>
      </w:r>
    </w:p>
    <w:p w:rsidR="001D5C35" w:rsidRDefault="001D5C35">
      <w:pPr>
        <w:spacing w:after="0"/>
        <w:ind w:left="0" w:hanging="2"/>
        <w:jc w:val="both"/>
        <w:rPr>
          <w:rFonts w:ascii="Verdana" w:eastAsia="Verdana" w:hAnsi="Verdana" w:cs="Verdana"/>
          <w:sz w:val="20"/>
          <w:szCs w:val="20"/>
        </w:rPr>
      </w:pPr>
    </w:p>
    <w:p w:rsidR="001D5C35" w:rsidRDefault="00116D0E">
      <w:pPr>
        <w:spacing w:after="0"/>
        <w:ind w:left="0" w:hanging="2"/>
        <w:jc w:val="both"/>
        <w:rPr>
          <w:rFonts w:ascii="Verdana" w:eastAsia="Verdana" w:hAnsi="Verdana" w:cs="Verdana"/>
          <w:sz w:val="20"/>
          <w:szCs w:val="20"/>
        </w:rPr>
      </w:pPr>
      <w:r>
        <w:rPr>
          <w:rFonts w:ascii="Verdana" w:eastAsia="Verdana" w:hAnsi="Verdana" w:cs="Verdana"/>
          <w:sz w:val="20"/>
          <w:szCs w:val="20"/>
        </w:rPr>
        <w:lastRenderedPageBreak/>
        <w:t>The primary aim in investigating and dealing with bullying is to resolve any issues and to restore, as far as is practicable, the relationships of the parties involved (rather than to apportion blame)</w:t>
      </w:r>
    </w:p>
    <w:p w:rsidR="001D5C35" w:rsidRDefault="001D5C35">
      <w:pPr>
        <w:spacing w:after="0"/>
        <w:ind w:left="0" w:hanging="2"/>
        <w:jc w:val="both"/>
        <w:rPr>
          <w:rFonts w:ascii="Verdana" w:eastAsia="Verdana" w:hAnsi="Verdana" w:cs="Verdana"/>
          <w:sz w:val="20"/>
          <w:szCs w:val="20"/>
        </w:rPr>
      </w:pPr>
    </w:p>
    <w:p w:rsidR="001D5C35" w:rsidRDefault="00116D0E">
      <w:pPr>
        <w:spacing w:after="0"/>
        <w:ind w:left="0" w:hanging="2"/>
        <w:jc w:val="both"/>
        <w:rPr>
          <w:rFonts w:ascii="Verdana" w:eastAsia="Verdana" w:hAnsi="Verdana" w:cs="Verdana"/>
          <w:sz w:val="20"/>
          <w:szCs w:val="20"/>
        </w:rPr>
      </w:pPr>
      <w:r>
        <w:rPr>
          <w:rFonts w:ascii="Verdana" w:eastAsia="Verdana" w:hAnsi="Verdana" w:cs="Verdana"/>
          <w:sz w:val="20"/>
          <w:szCs w:val="20"/>
        </w:rPr>
        <w:t>The school’s procedures must be consistent with the fo</w:t>
      </w:r>
      <w:r>
        <w:rPr>
          <w:rFonts w:ascii="Verdana" w:eastAsia="Verdana" w:hAnsi="Verdana" w:cs="Verdana"/>
          <w:sz w:val="20"/>
          <w:szCs w:val="20"/>
        </w:rPr>
        <w:t xml:space="preserve">llowing approach. </w:t>
      </w:r>
    </w:p>
    <w:p w:rsidR="001D5C35" w:rsidRDefault="00116D0E">
      <w:pPr>
        <w:spacing w:after="0"/>
        <w:ind w:left="0" w:hanging="2"/>
        <w:jc w:val="both"/>
        <w:rPr>
          <w:rFonts w:ascii="Verdana" w:eastAsia="Verdana" w:hAnsi="Verdana" w:cs="Verdana"/>
          <w:sz w:val="20"/>
          <w:szCs w:val="20"/>
        </w:rPr>
      </w:pPr>
      <w:r>
        <w:rPr>
          <w:rFonts w:ascii="Verdana" w:eastAsia="Verdana" w:hAnsi="Verdana" w:cs="Verdana"/>
          <w:sz w:val="20"/>
          <w:szCs w:val="20"/>
        </w:rPr>
        <w:t>Every effort will be made to ensure that all involved (including pupils, parents/guardians) understand this approach from the outset.</w:t>
      </w:r>
    </w:p>
    <w:p w:rsidR="001D5C35" w:rsidRDefault="001D5C35">
      <w:pPr>
        <w:spacing w:after="0"/>
        <w:ind w:left="0" w:hanging="2"/>
        <w:jc w:val="both"/>
        <w:rPr>
          <w:rFonts w:ascii="Verdana" w:eastAsia="Verdana" w:hAnsi="Verdana" w:cs="Verdana"/>
          <w:sz w:val="20"/>
          <w:szCs w:val="20"/>
        </w:rPr>
      </w:pPr>
    </w:p>
    <w:p w:rsidR="001D5C35" w:rsidRDefault="00116D0E">
      <w:pPr>
        <w:spacing w:after="0"/>
        <w:ind w:left="0" w:hanging="2"/>
        <w:jc w:val="both"/>
        <w:rPr>
          <w:rFonts w:ascii="Verdana" w:eastAsia="Verdana" w:hAnsi="Verdana" w:cs="Verdana"/>
          <w:sz w:val="20"/>
          <w:szCs w:val="20"/>
          <w:u w:val="single"/>
        </w:rPr>
      </w:pPr>
      <w:r>
        <w:rPr>
          <w:rFonts w:ascii="Verdana" w:eastAsia="Verdana" w:hAnsi="Verdana" w:cs="Verdana"/>
          <w:b/>
          <w:sz w:val="20"/>
          <w:szCs w:val="20"/>
          <w:u w:val="single"/>
        </w:rPr>
        <w:t>Reporting bullying behaviour</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Any pupil or parent(s)/guardian(s) may bring a bullying incident to any t</w:t>
      </w:r>
      <w:r>
        <w:rPr>
          <w:rFonts w:ascii="Verdana" w:eastAsia="Verdana" w:hAnsi="Verdana" w:cs="Verdana"/>
          <w:color w:val="000000"/>
          <w:sz w:val="20"/>
          <w:szCs w:val="20"/>
        </w:rPr>
        <w:t xml:space="preserve">eacher in the school. </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All reports, including anonymous reports of bullying, will be investigated and dealt with by the relevant teacher. </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Teaching and non-teaching staff such as secretaries, special needs assistants (SNAs), bus escorts, caretakers, cleaners must report any incidents of bullying behaviour witnessed by them, or mentioned to them, to the relevant teacher;</w:t>
      </w:r>
    </w:p>
    <w:p w:rsidR="001D5C35" w:rsidRDefault="001D5C35">
      <w:pPr>
        <w:pBdr>
          <w:top w:val="nil"/>
          <w:left w:val="nil"/>
          <w:bottom w:val="nil"/>
          <w:right w:val="nil"/>
          <w:between w:val="nil"/>
        </w:pBdr>
        <w:spacing w:after="0"/>
        <w:ind w:left="0" w:hanging="2"/>
        <w:jc w:val="both"/>
        <w:rPr>
          <w:rFonts w:ascii="Verdana" w:eastAsia="Verdana" w:hAnsi="Verdana" w:cs="Verdana"/>
          <w:color w:val="000000"/>
          <w:sz w:val="20"/>
          <w:szCs w:val="20"/>
          <w:u w:val="single"/>
        </w:rPr>
      </w:pPr>
    </w:p>
    <w:p w:rsidR="001D5C35" w:rsidRDefault="00116D0E">
      <w:pPr>
        <w:pBdr>
          <w:top w:val="nil"/>
          <w:left w:val="nil"/>
          <w:bottom w:val="nil"/>
          <w:right w:val="nil"/>
          <w:between w:val="nil"/>
        </w:pBdr>
        <w:spacing w:after="0"/>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u w:val="single"/>
        </w:rPr>
        <w:t>Investigating and dealing with incidents: Style of approach (see section 6.8.9)</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In investigating and dealing with bullying, the relevant teacher will exercise her professional judgement to determine whether bullying has occurred and how best the situation </w:t>
      </w:r>
      <w:r>
        <w:rPr>
          <w:rFonts w:ascii="Verdana" w:eastAsia="Verdana" w:hAnsi="Verdana" w:cs="Verdana"/>
          <w:color w:val="000000"/>
          <w:sz w:val="20"/>
          <w:szCs w:val="20"/>
        </w:rPr>
        <w:t>might be resolved;</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Parent(s)/guardian(s) and pupils are required to co-operate with any investigation and assist the school in resolving any issues and restoring, as far as is practicable, the relationships of the parties involved as quickly as possible;</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T</w:t>
      </w:r>
      <w:r>
        <w:rPr>
          <w:rFonts w:ascii="Verdana" w:eastAsia="Verdana" w:hAnsi="Verdana" w:cs="Verdana"/>
          <w:color w:val="000000"/>
          <w:sz w:val="20"/>
          <w:szCs w:val="20"/>
        </w:rPr>
        <w:t>eachers should take a calm, unemotional problem-solving approach.</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Where possible incidents should  be investigated outside the classroom situation to ensure the privacy of all involved;</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All interviews should be conducted with sensitivity and with due regar</w:t>
      </w:r>
      <w:r>
        <w:rPr>
          <w:rFonts w:ascii="Verdana" w:eastAsia="Verdana" w:hAnsi="Verdana" w:cs="Verdana"/>
          <w:color w:val="000000"/>
          <w:sz w:val="20"/>
          <w:szCs w:val="20"/>
        </w:rPr>
        <w:t>d to the rights of all pupils concerned. Pupils who are not directly involved can also provide very useful information in this way;</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When analysing incidents of bullying behaviour, the relevant teacher should seek answers to questions of </w:t>
      </w:r>
      <w:r>
        <w:rPr>
          <w:rFonts w:ascii="Verdana" w:eastAsia="Verdana" w:hAnsi="Verdana" w:cs="Verdana"/>
          <w:b/>
          <w:color w:val="000000"/>
          <w:sz w:val="20"/>
          <w:szCs w:val="20"/>
        </w:rPr>
        <w:t xml:space="preserve">what, where, when, </w:t>
      </w:r>
      <w:r>
        <w:rPr>
          <w:rFonts w:ascii="Verdana" w:eastAsia="Verdana" w:hAnsi="Verdana" w:cs="Verdana"/>
          <w:b/>
          <w:color w:val="000000"/>
          <w:sz w:val="20"/>
          <w:szCs w:val="20"/>
        </w:rPr>
        <w:t>who and why</w:t>
      </w:r>
      <w:r>
        <w:rPr>
          <w:rFonts w:ascii="Verdana" w:eastAsia="Verdana" w:hAnsi="Verdana" w:cs="Verdana"/>
          <w:color w:val="000000"/>
          <w:sz w:val="20"/>
          <w:szCs w:val="20"/>
        </w:rPr>
        <w:t>. This should be done in a calm manner, setting an example in dealing effectively with a conflict in a non-aggressive manner;</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If a </w:t>
      </w:r>
      <w:r>
        <w:rPr>
          <w:rFonts w:ascii="Verdana" w:eastAsia="Verdana" w:hAnsi="Verdana" w:cs="Verdana"/>
          <w:b/>
          <w:color w:val="000000"/>
          <w:sz w:val="20"/>
          <w:szCs w:val="20"/>
        </w:rPr>
        <w:t>group</w:t>
      </w:r>
      <w:r>
        <w:rPr>
          <w:rFonts w:ascii="Verdana" w:eastAsia="Verdana" w:hAnsi="Verdana" w:cs="Verdana"/>
          <w:color w:val="000000"/>
          <w:sz w:val="20"/>
          <w:szCs w:val="20"/>
        </w:rPr>
        <w:t xml:space="preserve"> is involved, each member should be interviewed individually at first. Thereafter, all those involved should </w:t>
      </w:r>
      <w:r>
        <w:rPr>
          <w:rFonts w:ascii="Verdana" w:eastAsia="Verdana" w:hAnsi="Verdana" w:cs="Verdana"/>
          <w:color w:val="000000"/>
          <w:sz w:val="20"/>
          <w:szCs w:val="20"/>
        </w:rPr>
        <w:t>be met as a group. At the group meeting, each member should be asked for his/her account of what happened to ensure that everyone in the group is clear about each other’s statements;</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Each member of a group should be supported through the possible pressures that may face them from the other members of the group after the interview by the teacher; </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It may also be appropriate or helpful to ask those involved to write down their account of</w:t>
      </w:r>
      <w:r>
        <w:rPr>
          <w:rFonts w:ascii="Verdana" w:eastAsia="Verdana" w:hAnsi="Verdana" w:cs="Verdana"/>
          <w:color w:val="000000"/>
          <w:sz w:val="20"/>
          <w:szCs w:val="20"/>
        </w:rPr>
        <w:t xml:space="preserve"> the incident(s)</w:t>
      </w:r>
    </w:p>
    <w:p w:rsidR="001D5C35" w:rsidRDefault="00116D0E">
      <w:pPr>
        <w:ind w:left="0" w:hanging="2"/>
        <w:rPr>
          <w:rFonts w:ascii="Verdana" w:eastAsia="Verdana" w:hAnsi="Verdana" w:cs="Verdana"/>
          <w:sz w:val="20"/>
          <w:szCs w:val="20"/>
        </w:rPr>
      </w:pPr>
      <w:r>
        <w:br w:type="page"/>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lastRenderedPageBreak/>
        <w:t>In cases where it has been determined by the relevant teacher that bullying behaviour has occurred,</w:t>
      </w:r>
      <w:r>
        <w:rPr>
          <w:rFonts w:ascii="Verdana" w:eastAsia="Verdana" w:hAnsi="Verdana" w:cs="Verdana"/>
          <w:color w:val="000000"/>
          <w:sz w:val="20"/>
          <w:szCs w:val="20"/>
        </w:rPr>
        <w:t xml:space="preserve"> the parent(s)/guardian(s) of the parties involved should be contacted at an early stage to inform them of the matter and explain the acti</w:t>
      </w:r>
      <w:r>
        <w:rPr>
          <w:rFonts w:ascii="Verdana" w:eastAsia="Verdana" w:hAnsi="Verdana" w:cs="Verdana"/>
          <w:color w:val="000000"/>
          <w:sz w:val="20"/>
          <w:szCs w:val="20"/>
        </w:rPr>
        <w:t>ons being taken (by reference to the school policy). The school should give parent(s)/guardian(s) an opportunity of discussing ways in which they can reinforce or support the actions being taken by the school and the supports provided to the pupils;</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Where </w:t>
      </w:r>
      <w:r>
        <w:rPr>
          <w:rFonts w:ascii="Verdana" w:eastAsia="Verdana" w:hAnsi="Verdana" w:cs="Verdana"/>
          <w:color w:val="000000"/>
          <w:sz w:val="20"/>
          <w:szCs w:val="20"/>
        </w:rPr>
        <w:t>the relevant teacher has determined that a pupil has been engaged in bullying behaviour, it should be made clear to her how she is in breach of the school’s anti-bullying policy and efforts should be made to try to get her to see the situation from the per</w:t>
      </w:r>
      <w:r>
        <w:rPr>
          <w:rFonts w:ascii="Verdana" w:eastAsia="Verdana" w:hAnsi="Verdana" w:cs="Verdana"/>
          <w:color w:val="000000"/>
          <w:sz w:val="20"/>
          <w:szCs w:val="20"/>
        </w:rPr>
        <w:t>spective of the pupil being bullied;</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It must also be made clear to all involved (each set of pupils and parent(s)/guardian(s)) that in any situation where disciplinary sanctions are required, this is a private matter between the pupil being disciplined, hi</w:t>
      </w:r>
      <w:r>
        <w:rPr>
          <w:rFonts w:ascii="Verdana" w:eastAsia="Verdana" w:hAnsi="Verdana" w:cs="Verdana"/>
          <w:color w:val="000000"/>
          <w:sz w:val="20"/>
          <w:szCs w:val="20"/>
        </w:rPr>
        <w:t>s or her parent(s)/guardian(s) and the school;</w:t>
      </w:r>
    </w:p>
    <w:p w:rsidR="001D5C35" w:rsidRDefault="001D5C35">
      <w:pPr>
        <w:spacing w:after="0"/>
        <w:ind w:left="0" w:hanging="2"/>
        <w:jc w:val="both"/>
        <w:rPr>
          <w:rFonts w:ascii="Verdana" w:eastAsia="Verdana" w:hAnsi="Verdana" w:cs="Verdana"/>
          <w:sz w:val="20"/>
          <w:szCs w:val="20"/>
        </w:rPr>
      </w:pPr>
    </w:p>
    <w:p w:rsidR="001D5C35" w:rsidRDefault="00116D0E">
      <w:pPr>
        <w:spacing w:after="0"/>
        <w:ind w:left="0" w:hanging="2"/>
        <w:jc w:val="both"/>
        <w:rPr>
          <w:rFonts w:ascii="Verdana" w:eastAsia="Verdana" w:hAnsi="Verdana" w:cs="Verdana"/>
          <w:sz w:val="20"/>
          <w:szCs w:val="20"/>
          <w:u w:val="single"/>
        </w:rPr>
      </w:pPr>
      <w:r>
        <w:rPr>
          <w:rFonts w:ascii="Verdana" w:eastAsia="Verdana" w:hAnsi="Verdana" w:cs="Verdana"/>
          <w:b/>
          <w:sz w:val="20"/>
          <w:szCs w:val="20"/>
          <w:u w:val="single"/>
        </w:rPr>
        <w:t>Follow up and recording</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In determining whether a bullying case has been adequately and appropriately addressed the relevant teacher must, as part of her professional judgement, take the following factors into account:</w:t>
      </w:r>
    </w:p>
    <w:p w:rsidR="001D5C35" w:rsidRDefault="00116D0E">
      <w:pPr>
        <w:numPr>
          <w:ilvl w:val="0"/>
          <w:numId w:val="9"/>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Whether the bullying behaviour has ceased;</w:t>
      </w:r>
    </w:p>
    <w:p w:rsidR="001D5C35" w:rsidRDefault="00116D0E">
      <w:pPr>
        <w:numPr>
          <w:ilvl w:val="0"/>
          <w:numId w:val="9"/>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Whether any issues between the parties have been resolved as far as is practicable;</w:t>
      </w:r>
    </w:p>
    <w:p w:rsidR="001D5C35" w:rsidRDefault="00116D0E">
      <w:pPr>
        <w:numPr>
          <w:ilvl w:val="0"/>
          <w:numId w:val="9"/>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Whether the relationships between the parties have been restored as far as is practicable;</w:t>
      </w:r>
    </w:p>
    <w:p w:rsidR="001D5C35" w:rsidRDefault="00116D0E">
      <w:pPr>
        <w:numPr>
          <w:ilvl w:val="0"/>
          <w:numId w:val="9"/>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Any feedback received from the parties involved, their parent(s)/guardian(s)s or </w:t>
      </w:r>
      <w:r>
        <w:rPr>
          <w:rFonts w:ascii="Verdana" w:eastAsia="Verdana" w:hAnsi="Verdana" w:cs="Verdana"/>
          <w:color w:val="000000"/>
          <w:sz w:val="20"/>
          <w:szCs w:val="20"/>
        </w:rPr>
        <w:t>the school Principal or Deputy Principal</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Follow-up meetings with the relevant parties involved should be arranged separately with a view to possibly bringing them together at a later date if the pupil who has been bullied is ready and agreeable. </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Where a p</w:t>
      </w:r>
      <w:r>
        <w:rPr>
          <w:rFonts w:ascii="Verdana" w:eastAsia="Verdana" w:hAnsi="Verdana" w:cs="Verdana"/>
          <w:color w:val="000000"/>
          <w:sz w:val="20"/>
          <w:szCs w:val="20"/>
        </w:rPr>
        <w:t>arent(s)/guardian(s) is not satisfied that the school has dealt with a bullying case in accordance with these procedures, the parent(s)/guardian(s) must be referred, as appropriate, to the school’s complaints procedures.</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In the event that a parent(s)/guard</w:t>
      </w:r>
      <w:r>
        <w:rPr>
          <w:rFonts w:ascii="Verdana" w:eastAsia="Verdana" w:hAnsi="Verdana" w:cs="Verdana"/>
          <w:color w:val="000000"/>
          <w:sz w:val="20"/>
          <w:szCs w:val="20"/>
        </w:rPr>
        <w:t>ian(s) has exhausted the school's complaints procedures and is still not satisfied, the school must advise the parent(s)/guardian(s) of their right to make a complaint to the Ombudsman for Children.</w:t>
      </w:r>
    </w:p>
    <w:p w:rsidR="001D5C35" w:rsidRDefault="001D5C35">
      <w:pPr>
        <w:spacing w:after="0"/>
        <w:ind w:left="0" w:hanging="2"/>
        <w:jc w:val="both"/>
        <w:rPr>
          <w:rFonts w:ascii="Verdana" w:eastAsia="Verdana" w:hAnsi="Verdana" w:cs="Verdana"/>
          <w:sz w:val="20"/>
          <w:szCs w:val="20"/>
        </w:rPr>
      </w:pPr>
    </w:p>
    <w:p w:rsidR="001D5C35" w:rsidRDefault="00116D0E">
      <w:pPr>
        <w:spacing w:after="0"/>
        <w:ind w:left="0" w:hanging="2"/>
        <w:jc w:val="both"/>
        <w:rPr>
          <w:rFonts w:ascii="Verdana" w:eastAsia="Verdana" w:hAnsi="Verdana" w:cs="Verdana"/>
          <w:sz w:val="20"/>
          <w:szCs w:val="20"/>
          <w:u w:val="single"/>
        </w:rPr>
      </w:pPr>
      <w:r>
        <w:rPr>
          <w:rFonts w:ascii="Verdana" w:eastAsia="Verdana" w:hAnsi="Verdana" w:cs="Verdana"/>
          <w:b/>
          <w:sz w:val="20"/>
          <w:szCs w:val="20"/>
          <w:u w:val="single"/>
        </w:rPr>
        <w:t>Recording of bullying behaviour</w:t>
      </w:r>
    </w:p>
    <w:p w:rsidR="001D5C35" w:rsidRDefault="00116D0E">
      <w:pPr>
        <w:spacing w:after="0"/>
        <w:ind w:left="0" w:hanging="2"/>
        <w:jc w:val="both"/>
        <w:rPr>
          <w:rFonts w:ascii="Verdana" w:eastAsia="Verdana" w:hAnsi="Verdana" w:cs="Verdana"/>
          <w:sz w:val="20"/>
          <w:szCs w:val="20"/>
        </w:rPr>
      </w:pPr>
      <w:r>
        <w:rPr>
          <w:rFonts w:ascii="Verdana" w:eastAsia="Verdana" w:hAnsi="Verdana" w:cs="Verdana"/>
          <w:sz w:val="20"/>
          <w:szCs w:val="20"/>
        </w:rPr>
        <w:t>It is imperative that al</w:t>
      </w:r>
      <w:r>
        <w:rPr>
          <w:rFonts w:ascii="Verdana" w:eastAsia="Verdana" w:hAnsi="Verdana" w:cs="Verdana"/>
          <w:sz w:val="20"/>
          <w:szCs w:val="20"/>
        </w:rPr>
        <w:t>l recording of bullying incidents must be done in an objective and factual manner.</w:t>
      </w:r>
    </w:p>
    <w:p w:rsidR="001D5C35" w:rsidRDefault="001D5C35">
      <w:pPr>
        <w:spacing w:after="0"/>
        <w:ind w:left="0" w:hanging="2"/>
        <w:jc w:val="both"/>
        <w:rPr>
          <w:rFonts w:ascii="Verdana" w:eastAsia="Verdana" w:hAnsi="Verdana" w:cs="Verdana"/>
          <w:sz w:val="20"/>
          <w:szCs w:val="20"/>
        </w:rPr>
      </w:pPr>
    </w:p>
    <w:p w:rsidR="001D5C35" w:rsidRDefault="00116D0E">
      <w:pPr>
        <w:spacing w:after="0"/>
        <w:ind w:left="0" w:hanging="2"/>
        <w:jc w:val="both"/>
        <w:rPr>
          <w:rFonts w:ascii="Verdana" w:eastAsia="Verdana" w:hAnsi="Verdana" w:cs="Verdana"/>
          <w:sz w:val="20"/>
          <w:szCs w:val="20"/>
        </w:rPr>
      </w:pPr>
      <w:r>
        <w:rPr>
          <w:rFonts w:ascii="Verdana" w:eastAsia="Verdana" w:hAnsi="Verdana" w:cs="Verdana"/>
          <w:sz w:val="20"/>
          <w:szCs w:val="20"/>
        </w:rPr>
        <w:t>The school’s procedures for noting and reporting bullying behaviour are as follows:</w:t>
      </w:r>
    </w:p>
    <w:p w:rsidR="001D5C35" w:rsidRDefault="001D5C35">
      <w:pPr>
        <w:spacing w:after="0"/>
        <w:ind w:left="0" w:hanging="2"/>
        <w:jc w:val="both"/>
        <w:rPr>
          <w:rFonts w:ascii="Verdana" w:eastAsia="Verdana" w:hAnsi="Verdana" w:cs="Verdana"/>
          <w:sz w:val="20"/>
          <w:szCs w:val="20"/>
        </w:rPr>
      </w:pPr>
    </w:p>
    <w:p w:rsidR="001D5C35" w:rsidRDefault="001D5C35">
      <w:pPr>
        <w:spacing w:after="0"/>
        <w:ind w:left="0" w:hanging="2"/>
        <w:jc w:val="both"/>
        <w:rPr>
          <w:rFonts w:ascii="Verdana" w:eastAsia="Verdana" w:hAnsi="Verdana" w:cs="Verdana"/>
          <w:sz w:val="20"/>
          <w:szCs w:val="20"/>
        </w:rPr>
      </w:pPr>
    </w:p>
    <w:p w:rsidR="001D5C35" w:rsidRDefault="001D5C35">
      <w:pPr>
        <w:spacing w:after="0"/>
        <w:ind w:left="0" w:hanging="2"/>
        <w:jc w:val="both"/>
        <w:rPr>
          <w:rFonts w:ascii="Verdana" w:eastAsia="Verdana" w:hAnsi="Verdana" w:cs="Verdana"/>
          <w:sz w:val="20"/>
          <w:szCs w:val="20"/>
        </w:rPr>
      </w:pPr>
    </w:p>
    <w:p w:rsidR="001D5C35" w:rsidRDefault="001D5C35">
      <w:pPr>
        <w:spacing w:after="0"/>
        <w:ind w:left="0" w:hanging="2"/>
        <w:jc w:val="both"/>
        <w:rPr>
          <w:rFonts w:ascii="Verdana" w:eastAsia="Verdana" w:hAnsi="Verdana" w:cs="Verdana"/>
          <w:sz w:val="20"/>
          <w:szCs w:val="20"/>
        </w:rPr>
      </w:pPr>
    </w:p>
    <w:p w:rsidR="001D5C35" w:rsidRDefault="00116D0E">
      <w:pPr>
        <w:spacing w:after="0"/>
        <w:ind w:left="0" w:hanging="2"/>
        <w:jc w:val="both"/>
        <w:rPr>
          <w:rFonts w:ascii="Verdana" w:eastAsia="Verdana" w:hAnsi="Verdana" w:cs="Verdana"/>
          <w:sz w:val="20"/>
          <w:szCs w:val="20"/>
        </w:rPr>
      </w:pPr>
      <w:r>
        <w:rPr>
          <w:rFonts w:ascii="Verdana" w:eastAsia="Verdana" w:hAnsi="Verdana" w:cs="Verdana"/>
          <w:b/>
          <w:sz w:val="20"/>
          <w:szCs w:val="20"/>
        </w:rPr>
        <w:t>Informal- pre-determination that bullying has occurred</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lastRenderedPageBreak/>
        <w:t>All staff must keep a written record of any incidents witnessed by them or notified to them. Consideration needs to be given to where the records will be made e.g. incident book. All incidents must be reported to the relevant teacher</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While all reports, inc</w:t>
      </w:r>
      <w:r>
        <w:rPr>
          <w:rFonts w:ascii="Verdana" w:eastAsia="Verdana" w:hAnsi="Verdana" w:cs="Verdana"/>
          <w:color w:val="000000"/>
          <w:sz w:val="20"/>
          <w:szCs w:val="20"/>
        </w:rPr>
        <w:t>luding anonymous reports of bullying must be investigated and dealt with by the relevant teacher, the relevant teacher must keep a written record of the reports, the actions taken and any discussions with those involved regarding same</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The relevant teacher </w:t>
      </w:r>
      <w:r>
        <w:rPr>
          <w:rFonts w:ascii="Verdana" w:eastAsia="Verdana" w:hAnsi="Verdana" w:cs="Verdana"/>
          <w:color w:val="000000"/>
          <w:sz w:val="20"/>
          <w:szCs w:val="20"/>
        </w:rPr>
        <w:t>must inform the principal of all incidents being investigated.</w:t>
      </w:r>
    </w:p>
    <w:p w:rsidR="001D5C35" w:rsidRDefault="001D5C35">
      <w:pPr>
        <w:spacing w:after="0"/>
        <w:ind w:left="0" w:hanging="2"/>
        <w:jc w:val="both"/>
        <w:rPr>
          <w:rFonts w:ascii="Verdana" w:eastAsia="Verdana" w:hAnsi="Verdana" w:cs="Verdana"/>
          <w:sz w:val="20"/>
          <w:szCs w:val="20"/>
        </w:rPr>
      </w:pPr>
    </w:p>
    <w:p w:rsidR="001D5C35" w:rsidRDefault="00116D0E">
      <w:pPr>
        <w:spacing w:after="0"/>
        <w:ind w:left="0" w:hanging="2"/>
        <w:jc w:val="both"/>
        <w:rPr>
          <w:rFonts w:ascii="Verdana" w:eastAsia="Verdana" w:hAnsi="Verdana" w:cs="Verdana"/>
          <w:sz w:val="20"/>
          <w:szCs w:val="20"/>
        </w:rPr>
      </w:pPr>
      <w:r>
        <w:rPr>
          <w:rFonts w:ascii="Verdana" w:eastAsia="Verdana" w:hAnsi="Verdana" w:cs="Verdana"/>
          <w:b/>
          <w:sz w:val="20"/>
          <w:szCs w:val="20"/>
        </w:rPr>
        <w:t>Formal Stage 1-determination that bullying has occurred</w:t>
      </w:r>
    </w:p>
    <w:p w:rsidR="001D5C35" w:rsidRDefault="00116D0E">
      <w:pPr>
        <w:numPr>
          <w:ilvl w:val="0"/>
          <w:numId w:val="12"/>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If it is established by the relevant teacher that bullying has occurred, the relevant teacher must keep appropriate written records whic</w:t>
      </w:r>
      <w:r>
        <w:rPr>
          <w:rFonts w:ascii="Verdana" w:eastAsia="Verdana" w:hAnsi="Verdana" w:cs="Verdana"/>
          <w:color w:val="000000"/>
          <w:sz w:val="20"/>
          <w:szCs w:val="20"/>
        </w:rPr>
        <w:t xml:space="preserve">h will assist her efforts to resolve the issues and restore, as far as is practicable, the relationships of the parties involved. </w:t>
      </w:r>
    </w:p>
    <w:p w:rsidR="001D5C35" w:rsidRDefault="00116D0E">
      <w:pPr>
        <w:numPr>
          <w:ilvl w:val="0"/>
          <w:numId w:val="12"/>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in consultation with the relevant teacher/s should develop a protocol for the storage of all records retained by t</w:t>
      </w:r>
      <w:r>
        <w:rPr>
          <w:rFonts w:ascii="Verdana" w:eastAsia="Verdana" w:hAnsi="Verdana" w:cs="Verdana"/>
          <w:color w:val="000000"/>
          <w:sz w:val="20"/>
          <w:szCs w:val="20"/>
        </w:rPr>
        <w:t>he relevant teacher.</w:t>
      </w:r>
    </w:p>
    <w:p w:rsidR="001D5C35" w:rsidRDefault="001D5C35">
      <w:pPr>
        <w:spacing w:after="0"/>
        <w:ind w:left="0" w:hanging="2"/>
        <w:jc w:val="both"/>
        <w:rPr>
          <w:rFonts w:ascii="Verdana" w:eastAsia="Verdana" w:hAnsi="Verdana" w:cs="Verdana"/>
          <w:sz w:val="20"/>
          <w:szCs w:val="20"/>
        </w:rPr>
      </w:pPr>
    </w:p>
    <w:p w:rsidR="001D5C35" w:rsidRDefault="00116D0E">
      <w:pPr>
        <w:spacing w:after="0"/>
        <w:ind w:left="0" w:hanging="2"/>
        <w:jc w:val="both"/>
        <w:rPr>
          <w:rFonts w:ascii="Verdana" w:eastAsia="Verdana" w:hAnsi="Verdana" w:cs="Verdana"/>
          <w:sz w:val="20"/>
          <w:szCs w:val="20"/>
        </w:rPr>
      </w:pPr>
      <w:r>
        <w:rPr>
          <w:rFonts w:ascii="Verdana" w:eastAsia="Verdana" w:hAnsi="Verdana" w:cs="Verdana"/>
          <w:b/>
          <w:sz w:val="20"/>
          <w:szCs w:val="20"/>
        </w:rPr>
        <w:t>Formal Stage 2-Appendix 3 (From DES Procedures)</w:t>
      </w:r>
    </w:p>
    <w:p w:rsidR="001D5C35" w:rsidRDefault="00116D0E">
      <w:pPr>
        <w:spacing w:after="0"/>
        <w:ind w:left="0" w:hanging="2"/>
        <w:jc w:val="both"/>
        <w:rPr>
          <w:rFonts w:ascii="Verdana" w:eastAsia="Verdana" w:hAnsi="Verdana" w:cs="Verdana"/>
          <w:sz w:val="20"/>
          <w:szCs w:val="20"/>
        </w:rPr>
      </w:pPr>
      <w:r>
        <w:rPr>
          <w:rFonts w:ascii="Verdana" w:eastAsia="Verdana" w:hAnsi="Verdana" w:cs="Verdana"/>
          <w:sz w:val="20"/>
          <w:szCs w:val="20"/>
        </w:rPr>
        <w:t xml:space="preserve">The relevant teacher must use the recording template to record the bullying behaviour in the following circumstances: </w:t>
      </w:r>
    </w:p>
    <w:p w:rsidR="001D5C35" w:rsidRDefault="001D5C35">
      <w:pPr>
        <w:spacing w:after="0"/>
        <w:ind w:left="0" w:hanging="2"/>
        <w:jc w:val="both"/>
        <w:rPr>
          <w:rFonts w:ascii="Verdana" w:eastAsia="Verdana" w:hAnsi="Verdana" w:cs="Verdana"/>
          <w:sz w:val="20"/>
          <w:szCs w:val="20"/>
        </w:rPr>
      </w:pPr>
    </w:p>
    <w:p w:rsidR="001D5C35" w:rsidRDefault="00116D0E">
      <w:pPr>
        <w:numPr>
          <w:ilvl w:val="0"/>
          <w:numId w:val="13"/>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in cases where she considers that the bullying behaviour has not been adequately and appropriately addressed within 20 school days after she has determined that bullying behaviour occurred; and </w:t>
      </w:r>
    </w:p>
    <w:p w:rsidR="001D5C35" w:rsidRDefault="00116D0E">
      <w:pPr>
        <w:numPr>
          <w:ilvl w:val="0"/>
          <w:numId w:val="13"/>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All confirmed instances of bullying behaviour must be recorded and reported immediately to the Principal or Deputy Principal as applicable. </w:t>
      </w:r>
    </w:p>
    <w:p w:rsidR="001D5C35" w:rsidRDefault="001D5C35">
      <w:pPr>
        <w:spacing w:after="0"/>
        <w:ind w:left="0" w:hanging="2"/>
        <w:jc w:val="both"/>
        <w:rPr>
          <w:rFonts w:ascii="Verdana" w:eastAsia="Verdana" w:hAnsi="Verdana" w:cs="Verdana"/>
          <w:sz w:val="20"/>
          <w:szCs w:val="20"/>
        </w:rPr>
      </w:pPr>
    </w:p>
    <w:p w:rsidR="001D5C35" w:rsidRDefault="00116D0E">
      <w:pPr>
        <w:spacing w:after="0"/>
        <w:ind w:left="0" w:hanging="2"/>
        <w:jc w:val="both"/>
        <w:rPr>
          <w:rFonts w:ascii="Verdana" w:eastAsia="Verdana" w:hAnsi="Verdana" w:cs="Verdana"/>
          <w:sz w:val="20"/>
          <w:szCs w:val="20"/>
        </w:rPr>
      </w:pPr>
      <w:r>
        <w:rPr>
          <w:rFonts w:ascii="Verdana" w:eastAsia="Verdana" w:hAnsi="Verdana" w:cs="Verdana"/>
          <w:sz w:val="20"/>
          <w:szCs w:val="20"/>
        </w:rPr>
        <w:t>The recording template must be retained by the relevant teacher in question and a copy maintained by the principal</w:t>
      </w:r>
      <w:r>
        <w:rPr>
          <w:rFonts w:ascii="Verdana" w:eastAsia="Verdana" w:hAnsi="Verdana" w:cs="Verdana"/>
          <w:sz w:val="20"/>
          <w:szCs w:val="20"/>
        </w:rPr>
        <w:t xml:space="preserve">. </w:t>
      </w:r>
    </w:p>
    <w:p w:rsidR="001D5C35" w:rsidRDefault="001D5C35">
      <w:pPr>
        <w:spacing w:after="0"/>
        <w:ind w:left="0" w:hanging="2"/>
        <w:jc w:val="both"/>
        <w:rPr>
          <w:rFonts w:ascii="Verdana" w:eastAsia="Verdana" w:hAnsi="Verdana" w:cs="Verdana"/>
          <w:sz w:val="20"/>
          <w:szCs w:val="20"/>
        </w:rPr>
      </w:pPr>
    </w:p>
    <w:p w:rsidR="001D5C35" w:rsidRDefault="00116D0E">
      <w:pPr>
        <w:spacing w:after="0"/>
        <w:ind w:left="0" w:hanging="2"/>
        <w:jc w:val="both"/>
        <w:rPr>
          <w:rFonts w:ascii="Verdana" w:eastAsia="Verdana" w:hAnsi="Verdana" w:cs="Verdana"/>
          <w:sz w:val="20"/>
          <w:szCs w:val="20"/>
        </w:rPr>
      </w:pPr>
      <w:r>
        <w:rPr>
          <w:rFonts w:ascii="Verdana" w:eastAsia="Verdana" w:hAnsi="Verdana" w:cs="Verdana"/>
          <w:sz w:val="20"/>
          <w:szCs w:val="20"/>
        </w:rPr>
        <w:t xml:space="preserve">Teachers records are retained in a secure space in the teachers classroom. All report templates given to the Principal will be retained in the filing cabinet in the Principals Office. </w:t>
      </w:r>
    </w:p>
    <w:p w:rsidR="001D5C35" w:rsidRDefault="001D5C35">
      <w:pPr>
        <w:spacing w:after="0"/>
        <w:ind w:left="0" w:hanging="2"/>
        <w:jc w:val="both"/>
        <w:rPr>
          <w:rFonts w:ascii="Verdana" w:eastAsia="Verdana" w:hAnsi="Verdana" w:cs="Verdana"/>
          <w:sz w:val="20"/>
          <w:szCs w:val="20"/>
        </w:rPr>
      </w:pPr>
    </w:p>
    <w:p w:rsidR="001D5C35" w:rsidRDefault="00116D0E">
      <w:pPr>
        <w:spacing w:after="0"/>
        <w:ind w:left="0" w:hanging="2"/>
        <w:jc w:val="both"/>
        <w:rPr>
          <w:rFonts w:ascii="Verdana" w:eastAsia="Verdana" w:hAnsi="Verdana" w:cs="Verdana"/>
          <w:sz w:val="20"/>
          <w:szCs w:val="20"/>
        </w:rPr>
      </w:pPr>
      <w:r>
        <w:rPr>
          <w:rFonts w:ascii="Verdana" w:eastAsia="Verdana" w:hAnsi="Verdana" w:cs="Verdana"/>
          <w:b/>
          <w:sz w:val="20"/>
          <w:szCs w:val="20"/>
        </w:rPr>
        <w:t>Established intervention strategies</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Teacher interviews with all pu</w:t>
      </w:r>
      <w:r>
        <w:rPr>
          <w:rFonts w:ascii="Verdana" w:eastAsia="Verdana" w:hAnsi="Verdana" w:cs="Verdana"/>
          <w:color w:val="000000"/>
          <w:sz w:val="20"/>
          <w:szCs w:val="20"/>
        </w:rPr>
        <w:t>pils</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Negotiating agreements between pupils and following these up by monitoring progress. This can be on an informal basis or implemented through a more structured mediation process</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Working with parent/guardian to support school interventions</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No Blame Appr</w:t>
      </w:r>
      <w:r>
        <w:rPr>
          <w:rFonts w:ascii="Verdana" w:eastAsia="Verdana" w:hAnsi="Verdana" w:cs="Verdana"/>
          <w:color w:val="000000"/>
          <w:sz w:val="20"/>
          <w:szCs w:val="20"/>
        </w:rPr>
        <w:t>oach</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Circle Time</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Restorative interviews </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Restorative conferencing</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Implementing  questionnaires</w:t>
      </w:r>
    </w:p>
    <w:p w:rsidR="001D5C35" w:rsidRDefault="001D5C35">
      <w:pPr>
        <w:spacing w:after="0"/>
        <w:ind w:left="0" w:hanging="2"/>
        <w:jc w:val="both"/>
        <w:rPr>
          <w:rFonts w:ascii="Verdana" w:eastAsia="Verdana" w:hAnsi="Verdana" w:cs="Verdana"/>
          <w:sz w:val="20"/>
          <w:szCs w:val="20"/>
        </w:rPr>
      </w:pPr>
    </w:p>
    <w:p w:rsidR="001D5C35" w:rsidRDefault="00116D0E">
      <w:pPr>
        <w:spacing w:after="0"/>
        <w:ind w:left="0" w:hanging="2"/>
        <w:jc w:val="both"/>
        <w:rPr>
          <w:rFonts w:ascii="Verdana" w:eastAsia="Verdana" w:hAnsi="Verdana" w:cs="Verdana"/>
          <w:sz w:val="20"/>
          <w:szCs w:val="20"/>
        </w:rPr>
      </w:pPr>
      <w:r>
        <w:rPr>
          <w:rFonts w:ascii="Verdana" w:eastAsia="Verdana" w:hAnsi="Verdana" w:cs="Verdana"/>
          <w:sz w:val="20"/>
          <w:szCs w:val="20"/>
        </w:rPr>
        <w:t>The Procedures mention the following intervention strategies and reference Ken Rigby;</w:t>
      </w:r>
    </w:p>
    <w:p w:rsidR="001D5C35" w:rsidRDefault="00116D0E">
      <w:pPr>
        <w:spacing w:after="0"/>
        <w:ind w:left="0" w:hanging="2"/>
        <w:jc w:val="both"/>
        <w:rPr>
          <w:rFonts w:ascii="Verdana" w:eastAsia="Verdana" w:hAnsi="Verdana" w:cs="Verdana"/>
          <w:sz w:val="20"/>
          <w:szCs w:val="20"/>
        </w:rPr>
      </w:pPr>
      <w:hyperlink r:id="rId8">
        <w:r>
          <w:rPr>
            <w:rFonts w:ascii="Verdana" w:eastAsia="Verdana" w:hAnsi="Verdana" w:cs="Verdana"/>
            <w:color w:val="0000FF"/>
            <w:sz w:val="20"/>
            <w:szCs w:val="20"/>
            <w:u w:val="single"/>
          </w:rPr>
          <w:t>www.bullyingawarenessweek.org/pdf/BullyingPreventionStrategiesinSchoolsKenRigby.pdf</w:t>
        </w:r>
      </w:hyperlink>
      <w:r>
        <w:rPr>
          <w:rFonts w:ascii="Verdana" w:eastAsia="Verdana" w:hAnsi="Verdana" w:cs="Verdana"/>
          <w:sz w:val="20"/>
          <w:szCs w:val="20"/>
        </w:rPr>
        <w:t xml:space="preserve"> </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lastRenderedPageBreak/>
        <w:t>The traditional successful disciplinary approach</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Strengthening </w:t>
      </w:r>
      <w:r>
        <w:rPr>
          <w:rFonts w:ascii="Verdana" w:eastAsia="Verdana" w:hAnsi="Verdana" w:cs="Verdana"/>
          <w:color w:val="000000"/>
          <w:sz w:val="20"/>
          <w:szCs w:val="20"/>
        </w:rPr>
        <w:t>the victim</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Mediation</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Restorative Practice</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Support Group Method</w:t>
      </w:r>
    </w:p>
    <w:p w:rsidR="001D5C35" w:rsidRDefault="00116D0E">
      <w:pPr>
        <w:numPr>
          <w:ilvl w:val="1"/>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Method of Shared Concern</w:t>
      </w:r>
    </w:p>
    <w:p w:rsidR="001D5C35" w:rsidRDefault="001D5C35">
      <w:pPr>
        <w:pBdr>
          <w:top w:val="nil"/>
          <w:left w:val="nil"/>
          <w:bottom w:val="nil"/>
          <w:right w:val="nil"/>
          <w:between w:val="nil"/>
        </w:pBdr>
        <w:spacing w:after="0"/>
        <w:ind w:left="0" w:hanging="2"/>
        <w:jc w:val="both"/>
        <w:rPr>
          <w:rFonts w:ascii="Verdana" w:eastAsia="Verdana" w:hAnsi="Verdana" w:cs="Verdana"/>
          <w:color w:val="000000"/>
          <w:sz w:val="20"/>
          <w:szCs w:val="20"/>
        </w:rPr>
      </w:pP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u w:val="single"/>
        </w:rPr>
        <w:t>7</w:t>
      </w:r>
      <w:r>
        <w:rPr>
          <w:rFonts w:ascii="Verdana" w:eastAsia="Verdana" w:hAnsi="Verdana" w:cs="Verdana"/>
          <w:b/>
          <w:sz w:val="20"/>
          <w:szCs w:val="20"/>
        </w:rPr>
        <w:t xml:space="preserve">. </w:t>
      </w:r>
      <w:r>
        <w:rPr>
          <w:rFonts w:ascii="Verdana" w:eastAsia="Verdana" w:hAnsi="Verdana" w:cs="Verdana"/>
          <w:sz w:val="20"/>
          <w:szCs w:val="20"/>
        </w:rPr>
        <w:t xml:space="preserve">The school’s programme of support for working with pupils affected by bullying is as follows </w:t>
      </w: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(Ref 6:8:16 of Procedures): </w:t>
      </w:r>
    </w:p>
    <w:tbl>
      <w:tblPr>
        <w:tblStyle w:val="a5"/>
        <w:tblW w:w="9242" w:type="dxa"/>
        <w:tblLayout w:type="fixed"/>
        <w:tblLook w:val="0000" w:firstRow="0" w:lastRow="0" w:firstColumn="0" w:lastColumn="0" w:noHBand="0" w:noVBand="0"/>
      </w:tblPr>
      <w:tblGrid>
        <w:gridCol w:w="9242"/>
      </w:tblGrid>
      <w:tr w:rsidR="001D5C35">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5C35" w:rsidRDefault="00116D0E">
            <w:pPr>
              <w:numPr>
                <w:ilvl w:val="0"/>
                <w:numId w:val="7"/>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All in-school supports and opportunities will be provided for the pupils affected by bullying to participate in activities designed to raise their self-esteem, to develop friendships and social skills and build resilience e.g.  </w:t>
            </w:r>
          </w:p>
          <w:p w:rsidR="001D5C35" w:rsidRDefault="00116D0E">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         - SPHE Lessons</w:t>
            </w:r>
          </w:p>
          <w:p w:rsidR="001D5C35" w:rsidRDefault="00116D0E">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      - Stay Safe Programme</w:t>
            </w:r>
          </w:p>
          <w:p w:rsidR="001D5C35" w:rsidRDefault="00116D0E">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         - Walk Tall</w:t>
            </w:r>
          </w:p>
          <w:p w:rsidR="001D5C35" w:rsidRDefault="00116D0E">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         - NEPS programmes on </w:t>
            </w:r>
            <w:hyperlink r:id="rId9">
              <w:r>
                <w:rPr>
                  <w:rFonts w:ascii="Verdana" w:eastAsia="Verdana" w:hAnsi="Verdana" w:cs="Verdana"/>
                  <w:color w:val="0000FF"/>
                  <w:sz w:val="20"/>
                  <w:szCs w:val="20"/>
                  <w:u w:val="single"/>
                </w:rPr>
                <w:t>www.neps.ie</w:t>
              </w:r>
            </w:hyperlink>
            <w:r>
              <w:rPr>
                <w:rFonts w:ascii="Verdana" w:eastAsia="Verdana" w:hAnsi="Verdana" w:cs="Verdana"/>
                <w:color w:val="000000"/>
                <w:sz w:val="20"/>
                <w:szCs w:val="20"/>
              </w:rPr>
              <w:t xml:space="preserve"> </w:t>
            </w:r>
          </w:p>
          <w:p w:rsidR="001D5C35" w:rsidRDefault="00116D0E">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         - Anti Bullying Week</w:t>
            </w:r>
          </w:p>
          <w:p w:rsidR="001D5C35" w:rsidRDefault="00116D0E">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         - Buddy system </w:t>
            </w:r>
          </w:p>
          <w:p w:rsidR="001D5C35" w:rsidRDefault="00116D0E">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         - Care Team Support inc Social Skills Group</w:t>
            </w: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                        - Group work such as circle time </w:t>
            </w:r>
          </w:p>
          <w:p w:rsidR="001D5C35" w:rsidRDefault="001D5C35">
            <w:pPr>
              <w:spacing w:after="0" w:line="240" w:lineRule="auto"/>
              <w:ind w:left="0" w:hanging="2"/>
              <w:jc w:val="both"/>
              <w:rPr>
                <w:rFonts w:ascii="Verdana" w:eastAsia="Verdana" w:hAnsi="Verdana" w:cs="Verdana"/>
                <w:color w:val="000000"/>
                <w:sz w:val="20"/>
                <w:szCs w:val="20"/>
              </w:rPr>
            </w:pPr>
          </w:p>
          <w:p w:rsidR="001D5C35" w:rsidRDefault="00116D0E">
            <w:pPr>
              <w:numPr>
                <w:ilvl w:val="0"/>
                <w:numId w:val="7"/>
              </w:num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If pupils require counselling or further supports the school will endeavour to liaise with the appropriate agencies to organise same. </w:t>
            </w:r>
            <w:r>
              <w:rPr>
                <w:rFonts w:ascii="Verdana" w:eastAsia="Verdana" w:hAnsi="Verdana" w:cs="Verdana"/>
                <w:b/>
                <w:color w:val="000000"/>
                <w:sz w:val="20"/>
                <w:szCs w:val="20"/>
              </w:rPr>
              <w:t>NEPS  will also be contacted for advice</w:t>
            </w:r>
          </w:p>
          <w:p w:rsidR="001D5C35" w:rsidRDefault="00116D0E">
            <w:pPr>
              <w:numPr>
                <w:ilvl w:val="0"/>
                <w:numId w:val="7"/>
              </w:numPr>
              <w:pBdr>
                <w:top w:val="nil"/>
                <w:left w:val="nil"/>
                <w:bottom w:val="nil"/>
                <w:right w:val="nil"/>
                <w:between w:val="nil"/>
              </w:pBdr>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Pupils should understand that there are no innocent bystanders and that all incidents of bullying behaviour must be reported to a teacher. </w:t>
            </w:r>
          </w:p>
        </w:tc>
      </w:tr>
    </w:tbl>
    <w:p w:rsidR="001D5C35" w:rsidRDefault="001D5C35">
      <w:pPr>
        <w:spacing w:after="0" w:line="240" w:lineRule="auto"/>
        <w:ind w:left="0" w:hanging="2"/>
        <w:jc w:val="both"/>
        <w:rPr>
          <w:rFonts w:ascii="Verdana" w:eastAsia="Verdana" w:hAnsi="Verdana" w:cs="Verdana"/>
          <w:sz w:val="20"/>
          <w:szCs w:val="20"/>
          <w:u w:val="single"/>
        </w:rPr>
      </w:pPr>
    </w:p>
    <w:p w:rsidR="001D5C35" w:rsidRDefault="00116D0E">
      <w:pPr>
        <w:spacing w:after="0" w:line="240" w:lineRule="auto"/>
        <w:ind w:left="0" w:hanging="2"/>
        <w:jc w:val="both"/>
        <w:rPr>
          <w:rFonts w:ascii="Verdana" w:eastAsia="Verdana" w:hAnsi="Verdana" w:cs="Verdana"/>
          <w:sz w:val="20"/>
          <w:szCs w:val="20"/>
          <w:u w:val="single"/>
        </w:rPr>
      </w:pPr>
      <w:r>
        <w:rPr>
          <w:rFonts w:ascii="Verdana" w:eastAsia="Verdana" w:hAnsi="Verdana" w:cs="Verdana"/>
          <w:b/>
          <w:sz w:val="20"/>
          <w:szCs w:val="20"/>
          <w:u w:val="single"/>
        </w:rPr>
        <w:t xml:space="preserve">8. Supervision and Monitoring of Pupils </w:t>
      </w: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The Board of Management confirms that appropriate supervision and monitoring policies and Practices are in place to both prevent and deal with bullying behaviour and to facilitate early intervention where possible.</w:t>
      </w:r>
    </w:p>
    <w:p w:rsidR="001D5C35" w:rsidRDefault="001D5C35">
      <w:pPr>
        <w:spacing w:after="0" w:line="240" w:lineRule="auto"/>
        <w:ind w:left="0" w:hanging="2"/>
        <w:jc w:val="both"/>
        <w:rPr>
          <w:rFonts w:ascii="Verdana" w:eastAsia="Verdana" w:hAnsi="Verdana" w:cs="Verdana"/>
          <w:sz w:val="20"/>
          <w:szCs w:val="20"/>
        </w:rPr>
      </w:pPr>
    </w:p>
    <w:tbl>
      <w:tblPr>
        <w:tblStyle w:val="a6"/>
        <w:tblW w:w="9994" w:type="dxa"/>
        <w:tblInd w:w="-200" w:type="dxa"/>
        <w:tblLayout w:type="fixed"/>
        <w:tblLook w:val="0000" w:firstRow="0" w:lastRow="0" w:firstColumn="0" w:lastColumn="0" w:noHBand="0" w:noVBand="0"/>
      </w:tblPr>
      <w:tblGrid>
        <w:gridCol w:w="9994"/>
      </w:tblGrid>
      <w:tr w:rsidR="001D5C35">
        <w:trPr>
          <w:trHeight w:val="3940"/>
        </w:trPr>
        <w:tc>
          <w:tcPr>
            <w:tcW w:w="9994" w:type="dxa"/>
            <w:tcMar>
              <w:top w:w="0" w:type="dxa"/>
              <w:left w:w="108" w:type="dxa"/>
              <w:bottom w:w="0" w:type="dxa"/>
              <w:right w:w="108" w:type="dxa"/>
            </w:tcMar>
          </w:tcPr>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lastRenderedPageBreak/>
              <w:t>The following prompt questions may be us</w:t>
            </w:r>
            <w:r>
              <w:rPr>
                <w:rFonts w:ascii="Verdana" w:eastAsia="Verdana" w:hAnsi="Verdana" w:cs="Verdana"/>
                <w:sz w:val="20"/>
                <w:szCs w:val="20"/>
              </w:rPr>
              <w:t>eful in reviewing this policy:</w:t>
            </w:r>
          </w:p>
          <w:p w:rsidR="001D5C35" w:rsidRDefault="00116D0E">
            <w:pPr>
              <w:numPr>
                <w:ilvl w:val="0"/>
                <w:numId w:val="2"/>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Are there agreed  supervision and monitoring practices in the school</w:t>
            </w:r>
          </w:p>
          <w:p w:rsidR="001D5C35" w:rsidRDefault="00116D0E">
            <w:pPr>
              <w:numPr>
                <w:ilvl w:val="0"/>
                <w:numId w:val="2"/>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Have bullying danger spots have been identified?</w:t>
            </w:r>
          </w:p>
          <w:p w:rsidR="001D5C35" w:rsidRDefault="00116D0E">
            <w:pPr>
              <w:numPr>
                <w:ilvl w:val="0"/>
                <w:numId w:val="2"/>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Have parents and pupils been consulted in the identification of these danger spots?</w:t>
            </w:r>
          </w:p>
          <w:p w:rsidR="001D5C35" w:rsidRDefault="00116D0E">
            <w:pPr>
              <w:numPr>
                <w:ilvl w:val="0"/>
                <w:numId w:val="2"/>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How will pupils, in par</w:t>
            </w:r>
            <w:r>
              <w:rPr>
                <w:rFonts w:ascii="Verdana" w:eastAsia="Verdana" w:hAnsi="Verdana" w:cs="Verdana"/>
                <w:sz w:val="20"/>
                <w:szCs w:val="20"/>
              </w:rPr>
              <w:t>ticular senior pupils, be involved as a resource to assist in counteracting bullying behaviour? In this regard, has a mentoring/buddy system been considered?</w:t>
            </w:r>
          </w:p>
          <w:p w:rsidR="001D5C35" w:rsidRDefault="00116D0E">
            <w:pPr>
              <w:numPr>
                <w:ilvl w:val="0"/>
                <w:numId w:val="2"/>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In relation to Acceptable Use Policy in the school are the following issues addressed:</w:t>
            </w:r>
          </w:p>
          <w:p w:rsidR="001D5C35" w:rsidRDefault="00116D0E">
            <w:pPr>
              <w:numPr>
                <w:ilvl w:val="1"/>
                <w:numId w:val="2"/>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 Are all In</w:t>
            </w:r>
            <w:r>
              <w:rPr>
                <w:rFonts w:ascii="Verdana" w:eastAsia="Verdana" w:hAnsi="Verdana" w:cs="Verdana"/>
                <w:sz w:val="20"/>
                <w:szCs w:val="20"/>
              </w:rPr>
              <w:t>ternet sessions are supervised by a teacher</w:t>
            </w:r>
          </w:p>
          <w:p w:rsidR="001D5C35" w:rsidRDefault="00116D0E">
            <w:pPr>
              <w:numPr>
                <w:ilvl w:val="1"/>
                <w:numId w:val="2"/>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 Does the school regularly monitor pupils’ Internet usage within school time.</w:t>
            </w:r>
          </w:p>
          <w:p w:rsidR="001D5C35" w:rsidRDefault="00116D0E">
            <w:pPr>
              <w:numPr>
                <w:ilvl w:val="1"/>
                <w:numId w:val="2"/>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 Have pupils been instructed to access only those discussion forums and messaging or other electronic communication fora that have bee</w:t>
            </w:r>
            <w:r>
              <w:rPr>
                <w:rFonts w:ascii="Verdana" w:eastAsia="Verdana" w:hAnsi="Verdana" w:cs="Verdana"/>
                <w:sz w:val="20"/>
                <w:szCs w:val="20"/>
              </w:rPr>
              <w:t xml:space="preserve">n approved by the school? </w:t>
            </w:r>
          </w:p>
          <w:p w:rsidR="001D5C35" w:rsidRDefault="00116D0E">
            <w:pPr>
              <w:numPr>
                <w:ilvl w:val="1"/>
                <w:numId w:val="2"/>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Have pupils been instructed to use only approved class accounts for email purposes and to use these only under teacher supervision?</w:t>
            </w:r>
          </w:p>
          <w:p w:rsidR="001D5C35" w:rsidRDefault="001D5C35">
            <w:pPr>
              <w:tabs>
                <w:tab w:val="left" w:pos="1590"/>
              </w:tabs>
              <w:ind w:left="0" w:hanging="2"/>
              <w:rPr>
                <w:rFonts w:ascii="Verdana" w:eastAsia="Verdana" w:hAnsi="Verdana" w:cs="Verdana"/>
                <w:sz w:val="20"/>
                <w:szCs w:val="20"/>
              </w:rPr>
            </w:pPr>
          </w:p>
        </w:tc>
      </w:tr>
    </w:tbl>
    <w:p w:rsidR="001D5C35" w:rsidRDefault="00116D0E">
      <w:pPr>
        <w:ind w:left="0" w:hanging="2"/>
      </w:pPr>
      <w:r>
        <w:rPr>
          <w:b/>
        </w:rPr>
        <w:t xml:space="preserve">9. Prevention of Harassment </w:t>
      </w:r>
    </w:p>
    <w:p w:rsidR="001D5C35" w:rsidRDefault="00116D0E">
      <w:pPr>
        <w:spacing w:after="0" w:line="240" w:lineRule="auto"/>
        <w:ind w:left="0" w:hanging="2"/>
        <w:jc w:val="both"/>
        <w:rPr>
          <w:rFonts w:ascii="Verdana" w:eastAsia="Verdana" w:hAnsi="Verdana" w:cs="Verdana"/>
          <w:sz w:val="20"/>
          <w:szCs w:val="20"/>
        </w:rPr>
      </w:pPr>
      <w:bookmarkStart w:id="1" w:name="_heading=h.gjdgxs" w:colFirst="0" w:colLast="0"/>
      <w:bookmarkEnd w:id="1"/>
      <w:r>
        <w:rPr>
          <w:rFonts w:ascii="Verdana" w:eastAsia="Verdana" w:hAnsi="Verdana" w:cs="Verdana"/>
          <w:sz w:val="20"/>
          <w:szCs w:val="20"/>
        </w:rPr>
        <w:t>The Board of Management confirms that the school will, in accordance with its obligations under equality legislation, take all such steps that are reasonably practicable to prevent the sexual harassment of pupils or staff or the harassment of pupils or sta</w:t>
      </w:r>
      <w:r>
        <w:rPr>
          <w:rFonts w:ascii="Verdana" w:eastAsia="Verdana" w:hAnsi="Verdana" w:cs="Verdana"/>
          <w:sz w:val="20"/>
          <w:szCs w:val="20"/>
        </w:rPr>
        <w:t xml:space="preserve">ff on any of the nine grounds specified i.e. gender including transgender, civil status, family status, sexual orientation, religion, age, disability, race and membership of the Traveller community. </w:t>
      </w:r>
    </w:p>
    <w:p w:rsidR="001D5C35" w:rsidRDefault="001D5C35">
      <w:pPr>
        <w:spacing w:after="0" w:line="240" w:lineRule="auto"/>
        <w:ind w:left="0" w:hanging="2"/>
        <w:jc w:val="both"/>
        <w:rPr>
          <w:rFonts w:ascii="Verdana" w:eastAsia="Verdana" w:hAnsi="Verdana" w:cs="Verdana"/>
          <w:sz w:val="20"/>
          <w:szCs w:val="20"/>
        </w:rPr>
      </w:pPr>
    </w:p>
    <w:p w:rsidR="001D5C35" w:rsidRDefault="00116D0E">
      <w:pPr>
        <w:spacing w:after="0" w:line="240" w:lineRule="auto"/>
        <w:ind w:left="0" w:hanging="2"/>
        <w:rPr>
          <w:rFonts w:ascii="Verdana" w:eastAsia="Verdana" w:hAnsi="Verdana" w:cs="Verdana"/>
          <w:sz w:val="20"/>
          <w:szCs w:val="20"/>
        </w:rPr>
      </w:pPr>
      <w:r>
        <w:rPr>
          <w:rFonts w:ascii="Verdana" w:eastAsia="Verdana" w:hAnsi="Verdana" w:cs="Verdana"/>
          <w:sz w:val="20"/>
          <w:szCs w:val="20"/>
        </w:rPr>
        <w:t>10. This policy was reviewed by the Board of Management</w:t>
      </w:r>
      <w:r>
        <w:rPr>
          <w:rFonts w:ascii="Verdana" w:eastAsia="Verdana" w:hAnsi="Verdana" w:cs="Verdana"/>
          <w:sz w:val="20"/>
          <w:szCs w:val="20"/>
        </w:rPr>
        <w:t xml:space="preserve"> on ___________________________. </w:t>
      </w:r>
    </w:p>
    <w:p w:rsidR="001D5C35" w:rsidRDefault="001D5C35">
      <w:pPr>
        <w:spacing w:after="0" w:line="240" w:lineRule="auto"/>
        <w:ind w:left="0" w:hanging="2"/>
        <w:jc w:val="both"/>
        <w:rPr>
          <w:rFonts w:ascii="Verdana" w:eastAsia="Verdana" w:hAnsi="Verdana" w:cs="Verdana"/>
          <w:sz w:val="20"/>
          <w:szCs w:val="20"/>
        </w:rPr>
      </w:pP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11. This policy has been made available to school personnel, published on the school website and is readily accessible to parents and pupils on request and provided to the Parents’ Association. A copy of this policy will be made available to the Department</w:t>
      </w:r>
      <w:r>
        <w:rPr>
          <w:rFonts w:ascii="Verdana" w:eastAsia="Verdana" w:hAnsi="Verdana" w:cs="Verdana"/>
          <w:sz w:val="20"/>
          <w:szCs w:val="20"/>
        </w:rPr>
        <w:t xml:space="preserve"> and the patron if requested. </w:t>
      </w:r>
    </w:p>
    <w:p w:rsidR="001D5C35" w:rsidRDefault="001D5C35">
      <w:pPr>
        <w:spacing w:after="0" w:line="240" w:lineRule="auto"/>
        <w:ind w:left="0" w:hanging="2"/>
        <w:jc w:val="both"/>
        <w:rPr>
          <w:rFonts w:ascii="Verdana" w:eastAsia="Verdana" w:hAnsi="Verdana" w:cs="Verdana"/>
          <w:sz w:val="20"/>
          <w:szCs w:val="20"/>
        </w:rPr>
      </w:pP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12. This policy and its implementation will be reviewed by the Board of Management once in every school year. Written notification that the review has been completed will be made available to school personnel, published on t</w:t>
      </w:r>
      <w:r>
        <w:rPr>
          <w:rFonts w:ascii="Verdana" w:eastAsia="Verdana" w:hAnsi="Verdana" w:cs="Verdana"/>
          <w:sz w:val="20"/>
          <w:szCs w:val="20"/>
        </w:rPr>
        <w:t xml:space="preserve">he school website and be readily accessible to parents and pupils on request and provided to the Parents’ Association. A record of the review and its outcome will be made available, if requested, to the patron and the Department. </w:t>
      </w:r>
    </w:p>
    <w:p w:rsidR="001D5C35" w:rsidRDefault="001D5C35">
      <w:pPr>
        <w:spacing w:after="0" w:line="240" w:lineRule="auto"/>
        <w:ind w:left="0" w:hanging="2"/>
        <w:jc w:val="both"/>
        <w:rPr>
          <w:rFonts w:ascii="Verdana" w:eastAsia="Verdana" w:hAnsi="Verdana" w:cs="Verdana"/>
          <w:sz w:val="20"/>
          <w:szCs w:val="20"/>
          <w:u w:val="single"/>
        </w:rPr>
      </w:pPr>
    </w:p>
    <w:p w:rsidR="001D5C35" w:rsidRDefault="001D5C35">
      <w:pPr>
        <w:spacing w:after="0" w:line="240" w:lineRule="auto"/>
        <w:ind w:left="0" w:hanging="2"/>
        <w:jc w:val="both"/>
        <w:rPr>
          <w:rFonts w:ascii="Verdana" w:eastAsia="Verdana" w:hAnsi="Verdana" w:cs="Verdana"/>
          <w:sz w:val="20"/>
          <w:szCs w:val="20"/>
        </w:rPr>
      </w:pPr>
    </w:p>
    <w:p w:rsidR="001D5C35" w:rsidRDefault="001D5C35">
      <w:pPr>
        <w:spacing w:after="0" w:line="240" w:lineRule="auto"/>
        <w:ind w:left="0" w:hanging="2"/>
        <w:jc w:val="both"/>
        <w:rPr>
          <w:rFonts w:ascii="Verdana" w:eastAsia="Verdana" w:hAnsi="Verdana" w:cs="Verdana"/>
          <w:sz w:val="20"/>
          <w:szCs w:val="20"/>
        </w:rPr>
      </w:pP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Signed: ______________</w:t>
      </w:r>
      <w:r>
        <w:rPr>
          <w:rFonts w:ascii="Verdana" w:eastAsia="Verdana" w:hAnsi="Verdana" w:cs="Verdana"/>
          <w:sz w:val="20"/>
          <w:szCs w:val="20"/>
        </w:rPr>
        <w:t xml:space="preserve">_____________        Signed: _______________________ </w:t>
      </w: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        </w:t>
      </w: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Liam Aherne</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Áine O Connor</w:t>
      </w: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Chairperson of the Board of Management            Principal </w:t>
      </w:r>
    </w:p>
    <w:p w:rsidR="001D5C35" w:rsidRDefault="001D5C35">
      <w:pPr>
        <w:spacing w:after="0" w:line="240" w:lineRule="auto"/>
        <w:ind w:left="0" w:hanging="2"/>
        <w:jc w:val="both"/>
        <w:rPr>
          <w:rFonts w:ascii="Verdana" w:eastAsia="Verdana" w:hAnsi="Verdana" w:cs="Verdana"/>
          <w:sz w:val="20"/>
          <w:szCs w:val="20"/>
        </w:rPr>
      </w:pP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 </w:t>
      </w: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Date: __________________________             Date: _________________________</w:t>
      </w: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 </w:t>
      </w:r>
    </w:p>
    <w:p w:rsidR="001D5C35" w:rsidRDefault="001D5C35">
      <w:pPr>
        <w:spacing w:after="0" w:line="240" w:lineRule="auto"/>
        <w:ind w:left="0" w:hanging="2"/>
        <w:jc w:val="both"/>
        <w:rPr>
          <w:rFonts w:ascii="Verdana" w:eastAsia="Verdana" w:hAnsi="Verdana" w:cs="Verdana"/>
          <w:sz w:val="20"/>
          <w:szCs w:val="20"/>
        </w:rPr>
      </w:pPr>
    </w:p>
    <w:p w:rsidR="001D5C35" w:rsidRDefault="00116D0E">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Date of next review:____________________</w:t>
      </w:r>
    </w:p>
    <w:sectPr w:rsidR="001D5C35">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D0E" w:rsidRDefault="00116D0E">
      <w:pPr>
        <w:spacing w:after="0" w:line="240" w:lineRule="auto"/>
        <w:ind w:left="0" w:hanging="2"/>
      </w:pPr>
      <w:r>
        <w:separator/>
      </w:r>
    </w:p>
  </w:endnote>
  <w:endnote w:type="continuationSeparator" w:id="0">
    <w:p w:rsidR="00116D0E" w:rsidRDefault="00116D0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35" w:rsidRDefault="00116D0E">
    <w:pPr>
      <w:pBdr>
        <w:top w:val="nil"/>
        <w:left w:val="nil"/>
        <w:bottom w:val="nil"/>
        <w:right w:val="nil"/>
        <w:between w:val="nil"/>
      </w:pBdr>
      <w:spacing w:after="0" w:line="240" w:lineRule="auto"/>
      <w:ind w:left="0" w:hanging="2"/>
      <w:rPr>
        <w:color w:val="000000"/>
      </w:rPr>
    </w:pPr>
    <w:r>
      <w:rPr>
        <w:color w:val="000000"/>
      </w:rPr>
      <w:fldChar w:fldCharType="begin"/>
    </w:r>
    <w:r>
      <w:rPr>
        <w:color w:val="000000"/>
      </w:rPr>
      <w:instrText>PAGE</w:instrText>
    </w:r>
    <w:r w:rsidR="000C7879">
      <w:rPr>
        <w:color w:val="000000"/>
      </w:rPr>
      <w:fldChar w:fldCharType="separate"/>
    </w:r>
    <w:r w:rsidR="000C7879">
      <w:rPr>
        <w:noProof/>
        <w:color w:val="000000"/>
      </w:rPr>
      <w:t>2</w:t>
    </w:r>
    <w:r>
      <w:rPr>
        <w:color w:val="000000"/>
      </w:rPr>
      <w:fldChar w:fldCharType="end"/>
    </w:r>
  </w:p>
  <w:p w:rsidR="001D5C35" w:rsidRDefault="001D5C35">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D0E" w:rsidRDefault="00116D0E">
      <w:pPr>
        <w:spacing w:after="0" w:line="240" w:lineRule="auto"/>
        <w:ind w:left="0" w:hanging="2"/>
      </w:pPr>
      <w:r>
        <w:separator/>
      </w:r>
    </w:p>
  </w:footnote>
  <w:footnote w:type="continuationSeparator" w:id="0">
    <w:p w:rsidR="00116D0E" w:rsidRDefault="00116D0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35" w:rsidRDefault="00116D0E">
    <w:pPr>
      <w:spacing w:after="0"/>
      <w:ind w:left="1" w:hanging="3"/>
      <w:jc w:val="center"/>
      <w:rPr>
        <w:b/>
        <w:sz w:val="28"/>
        <w:szCs w:val="28"/>
      </w:rPr>
    </w:pPr>
    <w:r>
      <w:rPr>
        <w:b/>
        <w:sz w:val="28"/>
        <w:szCs w:val="28"/>
      </w:rPr>
      <w:t xml:space="preserve">Scoil Aonghusa </w:t>
    </w:r>
    <w:r>
      <w:rPr>
        <w:noProof/>
        <w:lang w:val="en-IE" w:eastAsia="en-IE"/>
      </w:rPr>
      <w:drawing>
        <wp:anchor distT="0" distB="0" distL="114300" distR="114300" simplePos="0" relativeHeight="251658240" behindDoc="0" locked="0" layoutInCell="1" hidden="0" allowOverlap="1">
          <wp:simplePos x="0" y="0"/>
          <wp:positionH relativeFrom="column">
            <wp:posOffset>-361947</wp:posOffset>
          </wp:positionH>
          <wp:positionV relativeFrom="paragraph">
            <wp:posOffset>-163828</wp:posOffset>
          </wp:positionV>
          <wp:extent cx="1581150" cy="11334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1954" b="23367"/>
                  <a:stretch>
                    <a:fillRect/>
                  </a:stretch>
                </pic:blipFill>
                <pic:spPr>
                  <a:xfrm>
                    <a:off x="0" y="0"/>
                    <a:ext cx="1581150" cy="1133475"/>
                  </a:xfrm>
                  <a:prstGeom prst="rect">
                    <a:avLst/>
                  </a:prstGeom>
                  <a:ln/>
                </pic:spPr>
              </pic:pic>
            </a:graphicData>
          </a:graphic>
        </wp:anchor>
      </w:drawing>
    </w:r>
    <w:r>
      <w:rPr>
        <w:noProof/>
        <w:lang w:val="en-IE" w:eastAsia="en-IE"/>
      </w:rPr>
      <w:drawing>
        <wp:anchor distT="0" distB="0" distL="114300" distR="114300" simplePos="0" relativeHeight="251659264" behindDoc="0" locked="0" layoutInCell="1" hidden="0" allowOverlap="1">
          <wp:simplePos x="0" y="0"/>
          <wp:positionH relativeFrom="column">
            <wp:posOffset>4695825</wp:posOffset>
          </wp:positionH>
          <wp:positionV relativeFrom="paragraph">
            <wp:posOffset>-40003</wp:posOffset>
          </wp:positionV>
          <wp:extent cx="1524000" cy="1066800"/>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524000" cy="1066800"/>
                  </a:xfrm>
                  <a:prstGeom prst="rect">
                    <a:avLst/>
                  </a:prstGeom>
                  <a:ln/>
                </pic:spPr>
              </pic:pic>
            </a:graphicData>
          </a:graphic>
        </wp:anchor>
      </w:drawing>
    </w:r>
  </w:p>
  <w:p w:rsidR="001D5C35" w:rsidRDefault="00116D0E">
    <w:pPr>
      <w:spacing w:after="0"/>
      <w:ind w:left="0" w:hanging="2"/>
      <w:jc w:val="center"/>
      <w:rPr>
        <w:b/>
        <w:sz w:val="24"/>
        <w:szCs w:val="24"/>
      </w:rPr>
    </w:pPr>
    <w:r>
      <w:rPr>
        <w:b/>
        <w:sz w:val="24"/>
        <w:szCs w:val="24"/>
      </w:rPr>
      <w:t>Community National School</w:t>
    </w:r>
  </w:p>
  <w:p w:rsidR="001D5C35" w:rsidRDefault="00116D0E">
    <w:pPr>
      <w:spacing w:after="0"/>
      <w:ind w:left="0" w:hanging="2"/>
      <w:jc w:val="center"/>
    </w:pPr>
    <w:r>
      <w:t>Kingsfort Avenue, Castlepark,  Mallow, Co</w:t>
    </w:r>
    <w:r>
      <w:t>.</w:t>
    </w:r>
    <w:r>
      <w:t xml:space="preserve"> Cork</w:t>
    </w:r>
  </w:p>
  <w:p w:rsidR="001D5C35" w:rsidRDefault="00116D0E">
    <w:pPr>
      <w:spacing w:after="0"/>
      <w:ind w:left="0" w:hanging="2"/>
      <w:jc w:val="center"/>
    </w:pPr>
    <w:r>
      <w:t>Phone:  022 - 55314</w:t>
    </w:r>
  </w:p>
  <w:p w:rsidR="001D5C35" w:rsidRDefault="00116D0E">
    <w:pPr>
      <w:spacing w:after="0"/>
      <w:ind w:left="0" w:hanging="2"/>
      <w:jc w:val="center"/>
    </w:pPr>
    <w:r>
      <w:t>Email: scoilaonghusa@ corketb.ie</w:t>
    </w:r>
  </w:p>
  <w:p w:rsidR="001D5C35" w:rsidRDefault="001D5C35">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6007"/>
    <w:multiLevelType w:val="multilevel"/>
    <w:tmpl w:val="90908702"/>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362123"/>
    <w:multiLevelType w:val="multilevel"/>
    <w:tmpl w:val="FBA468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49B2387"/>
    <w:multiLevelType w:val="multilevel"/>
    <w:tmpl w:val="31DAD99C"/>
    <w:lvl w:ilvl="0">
      <w:numFmt w:val="bullet"/>
      <w:lvlText w:val="●"/>
      <w:lvlJc w:val="left"/>
      <w:pPr>
        <w:ind w:left="1077" w:hanging="453"/>
      </w:pPr>
      <w:rPr>
        <w:rFonts w:ascii="Noto Sans Symbols" w:eastAsia="Noto Sans Symbols" w:hAnsi="Noto Sans Symbols" w:cs="Noto Sans Symbols"/>
        <w:color w:val="000000"/>
        <w:sz w:val="20"/>
        <w:szCs w:val="20"/>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5230187"/>
    <w:multiLevelType w:val="multilevel"/>
    <w:tmpl w:val="9CDACB72"/>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7A1DA4"/>
    <w:multiLevelType w:val="multilevel"/>
    <w:tmpl w:val="A22C0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2B6563B"/>
    <w:multiLevelType w:val="multilevel"/>
    <w:tmpl w:val="A79EFDF6"/>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B7D0F6A"/>
    <w:multiLevelType w:val="multilevel"/>
    <w:tmpl w:val="1DB4CAAC"/>
    <w:lvl w:ilvl="0">
      <w:numFmt w:val="bullet"/>
      <w:lvlText w:val="●"/>
      <w:lvlJc w:val="left"/>
      <w:pPr>
        <w:ind w:left="1077" w:hanging="453"/>
      </w:pPr>
      <w:rPr>
        <w:rFonts w:ascii="Noto Sans Symbols" w:eastAsia="Noto Sans Symbols" w:hAnsi="Noto Sans Symbols" w:cs="Noto Sans Symbols"/>
        <w:color w:val="000000"/>
        <w:sz w:val="20"/>
        <w:szCs w:val="20"/>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6836F8D"/>
    <w:multiLevelType w:val="multilevel"/>
    <w:tmpl w:val="A4A03E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5867474"/>
    <w:multiLevelType w:val="multilevel"/>
    <w:tmpl w:val="95AEAA5E"/>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7E324D7"/>
    <w:multiLevelType w:val="multilevel"/>
    <w:tmpl w:val="28F6E73A"/>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AEE4693"/>
    <w:multiLevelType w:val="multilevel"/>
    <w:tmpl w:val="6AFA8638"/>
    <w:lvl w:ilvl="0">
      <w:numFmt w:val="bullet"/>
      <w:lvlText w:val="●"/>
      <w:lvlJc w:val="left"/>
      <w:pPr>
        <w:ind w:left="1077" w:hanging="453"/>
      </w:pPr>
      <w:rPr>
        <w:rFonts w:ascii="Noto Sans Symbols" w:eastAsia="Noto Sans Symbols" w:hAnsi="Noto Sans Symbols" w:cs="Noto Sans Symbols"/>
        <w:color w:val="000000"/>
        <w:sz w:val="20"/>
        <w:szCs w:val="20"/>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6D454F5"/>
    <w:multiLevelType w:val="multilevel"/>
    <w:tmpl w:val="0C9880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87B27B5"/>
    <w:multiLevelType w:val="multilevel"/>
    <w:tmpl w:val="24E85788"/>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D140C33"/>
    <w:multiLevelType w:val="multilevel"/>
    <w:tmpl w:val="66B465DC"/>
    <w:lvl w:ilvl="0">
      <w:numFmt w:val="bullet"/>
      <w:lvlText w:val="●"/>
      <w:lvlJc w:val="left"/>
      <w:pPr>
        <w:ind w:left="1077" w:hanging="453"/>
      </w:pPr>
      <w:rPr>
        <w:rFonts w:ascii="Noto Sans Symbols" w:eastAsia="Noto Sans Symbols" w:hAnsi="Noto Sans Symbols" w:cs="Noto Sans Symbols"/>
        <w:color w:val="000000"/>
        <w:sz w:val="20"/>
        <w:szCs w:val="20"/>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D6D673F"/>
    <w:multiLevelType w:val="multilevel"/>
    <w:tmpl w:val="4BA0928E"/>
    <w:lvl w:ilvl="0">
      <w:numFmt w:val="bullet"/>
      <w:lvlText w:val="●"/>
      <w:lvlJc w:val="left"/>
      <w:pPr>
        <w:ind w:left="765" w:hanging="360"/>
      </w:pPr>
      <w:rPr>
        <w:rFonts w:ascii="Noto Sans Symbols" w:eastAsia="Noto Sans Symbols" w:hAnsi="Noto Sans Symbols" w:cs="Noto Sans Symbols"/>
        <w:vertAlign w:val="baseline"/>
      </w:rPr>
    </w:lvl>
    <w:lvl w:ilvl="1">
      <w:numFmt w:val="bullet"/>
      <w:lvlText w:val="o"/>
      <w:lvlJc w:val="left"/>
      <w:pPr>
        <w:ind w:left="1485" w:hanging="360"/>
      </w:pPr>
      <w:rPr>
        <w:rFonts w:ascii="Courier New" w:eastAsia="Courier New" w:hAnsi="Courier New" w:cs="Courier New"/>
        <w:vertAlign w:val="baseline"/>
      </w:rPr>
    </w:lvl>
    <w:lvl w:ilvl="2">
      <w:numFmt w:val="bullet"/>
      <w:lvlText w:val="▪"/>
      <w:lvlJc w:val="left"/>
      <w:pPr>
        <w:ind w:left="2205" w:hanging="360"/>
      </w:pPr>
      <w:rPr>
        <w:rFonts w:ascii="Noto Sans Symbols" w:eastAsia="Noto Sans Symbols" w:hAnsi="Noto Sans Symbols" w:cs="Noto Sans Symbols"/>
        <w:vertAlign w:val="baseline"/>
      </w:rPr>
    </w:lvl>
    <w:lvl w:ilvl="3">
      <w:numFmt w:val="bullet"/>
      <w:lvlText w:val="●"/>
      <w:lvlJc w:val="left"/>
      <w:pPr>
        <w:ind w:left="2925" w:hanging="360"/>
      </w:pPr>
      <w:rPr>
        <w:rFonts w:ascii="Noto Sans Symbols" w:eastAsia="Noto Sans Symbols" w:hAnsi="Noto Sans Symbols" w:cs="Noto Sans Symbols"/>
        <w:vertAlign w:val="baseline"/>
      </w:rPr>
    </w:lvl>
    <w:lvl w:ilvl="4">
      <w:numFmt w:val="bullet"/>
      <w:lvlText w:val="o"/>
      <w:lvlJc w:val="left"/>
      <w:pPr>
        <w:ind w:left="3645" w:hanging="360"/>
      </w:pPr>
      <w:rPr>
        <w:rFonts w:ascii="Courier New" w:eastAsia="Courier New" w:hAnsi="Courier New" w:cs="Courier New"/>
        <w:vertAlign w:val="baseline"/>
      </w:rPr>
    </w:lvl>
    <w:lvl w:ilvl="5">
      <w:numFmt w:val="bullet"/>
      <w:lvlText w:val="▪"/>
      <w:lvlJc w:val="left"/>
      <w:pPr>
        <w:ind w:left="4365" w:hanging="360"/>
      </w:pPr>
      <w:rPr>
        <w:rFonts w:ascii="Noto Sans Symbols" w:eastAsia="Noto Sans Symbols" w:hAnsi="Noto Sans Symbols" w:cs="Noto Sans Symbols"/>
        <w:vertAlign w:val="baseline"/>
      </w:rPr>
    </w:lvl>
    <w:lvl w:ilvl="6">
      <w:numFmt w:val="bullet"/>
      <w:lvlText w:val="●"/>
      <w:lvlJc w:val="left"/>
      <w:pPr>
        <w:ind w:left="5085" w:hanging="360"/>
      </w:pPr>
      <w:rPr>
        <w:rFonts w:ascii="Noto Sans Symbols" w:eastAsia="Noto Sans Symbols" w:hAnsi="Noto Sans Symbols" w:cs="Noto Sans Symbols"/>
        <w:vertAlign w:val="baseline"/>
      </w:rPr>
    </w:lvl>
    <w:lvl w:ilvl="7">
      <w:numFmt w:val="bullet"/>
      <w:lvlText w:val="o"/>
      <w:lvlJc w:val="left"/>
      <w:pPr>
        <w:ind w:left="5805" w:hanging="360"/>
      </w:pPr>
      <w:rPr>
        <w:rFonts w:ascii="Courier New" w:eastAsia="Courier New" w:hAnsi="Courier New" w:cs="Courier New"/>
        <w:vertAlign w:val="baseline"/>
      </w:rPr>
    </w:lvl>
    <w:lvl w:ilvl="8">
      <w:numFmt w:val="bullet"/>
      <w:lvlText w:val="▪"/>
      <w:lvlJc w:val="left"/>
      <w:pPr>
        <w:ind w:left="6525" w:hanging="360"/>
      </w:pPr>
      <w:rPr>
        <w:rFonts w:ascii="Noto Sans Symbols" w:eastAsia="Noto Sans Symbols" w:hAnsi="Noto Sans Symbols" w:cs="Noto Sans Symbols"/>
        <w:vertAlign w:val="baseline"/>
      </w:rPr>
    </w:lvl>
  </w:abstractNum>
  <w:abstractNum w:abstractNumId="15" w15:restartNumberingAfterBreak="0">
    <w:nsid w:val="5EAB1495"/>
    <w:multiLevelType w:val="multilevel"/>
    <w:tmpl w:val="7DA6E068"/>
    <w:lvl w:ilvl="0">
      <w:numFmt w:val="bullet"/>
      <w:lvlText w:val="o"/>
      <w:lvlJc w:val="left"/>
      <w:pPr>
        <w:ind w:left="2024" w:hanging="360"/>
      </w:pPr>
      <w:rPr>
        <w:rFonts w:ascii="Courier New" w:eastAsia="Courier New" w:hAnsi="Courier New" w:cs="Courier New"/>
        <w:vertAlign w:val="baseline"/>
      </w:rPr>
    </w:lvl>
    <w:lvl w:ilvl="1">
      <w:start w:val="1"/>
      <w:numFmt w:val="lowerLetter"/>
      <w:lvlText w:val="%2."/>
      <w:lvlJc w:val="left"/>
      <w:pPr>
        <w:ind w:left="2744" w:hanging="360"/>
      </w:pPr>
      <w:rPr>
        <w:vertAlign w:val="baseline"/>
      </w:rPr>
    </w:lvl>
    <w:lvl w:ilvl="2">
      <w:start w:val="1"/>
      <w:numFmt w:val="lowerRoman"/>
      <w:lvlText w:val="%3."/>
      <w:lvlJc w:val="right"/>
      <w:pPr>
        <w:ind w:left="3464" w:hanging="180"/>
      </w:pPr>
      <w:rPr>
        <w:vertAlign w:val="baseline"/>
      </w:rPr>
    </w:lvl>
    <w:lvl w:ilvl="3">
      <w:start w:val="1"/>
      <w:numFmt w:val="decimal"/>
      <w:lvlText w:val="%4."/>
      <w:lvlJc w:val="left"/>
      <w:pPr>
        <w:ind w:left="4184" w:hanging="360"/>
      </w:pPr>
      <w:rPr>
        <w:vertAlign w:val="baseline"/>
      </w:rPr>
    </w:lvl>
    <w:lvl w:ilvl="4">
      <w:start w:val="1"/>
      <w:numFmt w:val="lowerLetter"/>
      <w:lvlText w:val="%5."/>
      <w:lvlJc w:val="left"/>
      <w:pPr>
        <w:ind w:left="4904" w:hanging="360"/>
      </w:pPr>
      <w:rPr>
        <w:vertAlign w:val="baseline"/>
      </w:rPr>
    </w:lvl>
    <w:lvl w:ilvl="5">
      <w:start w:val="1"/>
      <w:numFmt w:val="lowerRoman"/>
      <w:lvlText w:val="%6."/>
      <w:lvlJc w:val="right"/>
      <w:pPr>
        <w:ind w:left="5624" w:hanging="180"/>
      </w:pPr>
      <w:rPr>
        <w:vertAlign w:val="baseline"/>
      </w:rPr>
    </w:lvl>
    <w:lvl w:ilvl="6">
      <w:start w:val="1"/>
      <w:numFmt w:val="decimal"/>
      <w:lvlText w:val="%7."/>
      <w:lvlJc w:val="left"/>
      <w:pPr>
        <w:ind w:left="6344" w:hanging="360"/>
      </w:pPr>
      <w:rPr>
        <w:vertAlign w:val="baseline"/>
      </w:rPr>
    </w:lvl>
    <w:lvl w:ilvl="7">
      <w:start w:val="1"/>
      <w:numFmt w:val="lowerLetter"/>
      <w:lvlText w:val="%8."/>
      <w:lvlJc w:val="left"/>
      <w:pPr>
        <w:ind w:left="7064" w:hanging="360"/>
      </w:pPr>
      <w:rPr>
        <w:vertAlign w:val="baseline"/>
      </w:rPr>
    </w:lvl>
    <w:lvl w:ilvl="8">
      <w:start w:val="1"/>
      <w:numFmt w:val="lowerRoman"/>
      <w:lvlText w:val="%9."/>
      <w:lvlJc w:val="right"/>
      <w:pPr>
        <w:ind w:left="7784" w:hanging="180"/>
      </w:pPr>
      <w:rPr>
        <w:vertAlign w:val="baseline"/>
      </w:rPr>
    </w:lvl>
  </w:abstractNum>
  <w:abstractNum w:abstractNumId="16" w15:restartNumberingAfterBreak="0">
    <w:nsid w:val="6614537F"/>
    <w:multiLevelType w:val="multilevel"/>
    <w:tmpl w:val="0BA06A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A2C6296"/>
    <w:multiLevelType w:val="multilevel"/>
    <w:tmpl w:val="A9AE02F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E69795F"/>
    <w:multiLevelType w:val="multilevel"/>
    <w:tmpl w:val="ED682CB2"/>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o"/>
      <w:lvlJc w:val="left"/>
      <w:pPr>
        <w:ind w:left="1440" w:hanging="360"/>
      </w:pPr>
      <w:rPr>
        <w:rFonts w:ascii="Courier New" w:eastAsia="Courier New" w:hAnsi="Courier New" w:cs="Courier New"/>
        <w:sz w:val="20"/>
        <w:szCs w:val="20"/>
        <w:vertAlign w:val="baseline"/>
      </w:rPr>
    </w:lvl>
    <w:lvl w:ilvl="2">
      <w:numFmt w:val="bullet"/>
      <w:lvlText w:val="▪"/>
      <w:lvlJc w:val="left"/>
      <w:pPr>
        <w:ind w:left="2160" w:hanging="360"/>
      </w:pPr>
      <w:rPr>
        <w:rFonts w:ascii="Noto Sans Symbols" w:eastAsia="Noto Sans Symbols" w:hAnsi="Noto Sans Symbols" w:cs="Noto Sans Symbols"/>
        <w:sz w:val="20"/>
        <w:szCs w:val="20"/>
        <w:vertAlign w:val="baseline"/>
      </w:rPr>
    </w:lvl>
    <w:lvl w:ilvl="3">
      <w:numFmt w:val="bullet"/>
      <w:lvlText w:val="▪"/>
      <w:lvlJc w:val="left"/>
      <w:pPr>
        <w:ind w:left="2880" w:hanging="360"/>
      </w:pPr>
      <w:rPr>
        <w:rFonts w:ascii="Noto Sans Symbols" w:eastAsia="Noto Sans Symbols" w:hAnsi="Noto Sans Symbols" w:cs="Noto Sans Symbols"/>
        <w:sz w:val="20"/>
        <w:szCs w:val="20"/>
        <w:vertAlign w:val="baseline"/>
      </w:rPr>
    </w:lvl>
    <w:lvl w:ilvl="4">
      <w:numFmt w:val="bullet"/>
      <w:lvlText w:val="▪"/>
      <w:lvlJc w:val="left"/>
      <w:pPr>
        <w:ind w:left="3600" w:hanging="360"/>
      </w:pPr>
      <w:rPr>
        <w:rFonts w:ascii="Noto Sans Symbols" w:eastAsia="Noto Sans Symbols" w:hAnsi="Noto Sans Symbols" w:cs="Noto Sans Symbols"/>
        <w:sz w:val="20"/>
        <w:szCs w:val="20"/>
        <w:vertAlign w:val="baseline"/>
      </w:rPr>
    </w:lvl>
    <w:lvl w:ilvl="5">
      <w:numFmt w:val="bullet"/>
      <w:lvlText w:val="▪"/>
      <w:lvlJc w:val="left"/>
      <w:pPr>
        <w:ind w:left="4320" w:hanging="360"/>
      </w:pPr>
      <w:rPr>
        <w:rFonts w:ascii="Noto Sans Symbols" w:eastAsia="Noto Sans Symbols" w:hAnsi="Noto Sans Symbols" w:cs="Noto Sans Symbols"/>
        <w:sz w:val="20"/>
        <w:szCs w:val="20"/>
        <w:vertAlign w:val="baseline"/>
      </w:rPr>
    </w:lvl>
    <w:lvl w:ilvl="6">
      <w:numFmt w:val="bullet"/>
      <w:lvlText w:val="▪"/>
      <w:lvlJc w:val="left"/>
      <w:pPr>
        <w:ind w:left="5040" w:hanging="360"/>
      </w:pPr>
      <w:rPr>
        <w:rFonts w:ascii="Noto Sans Symbols" w:eastAsia="Noto Sans Symbols" w:hAnsi="Noto Sans Symbols" w:cs="Noto Sans Symbols"/>
        <w:sz w:val="20"/>
        <w:szCs w:val="20"/>
        <w:vertAlign w:val="baseline"/>
      </w:rPr>
    </w:lvl>
    <w:lvl w:ilvl="7">
      <w:numFmt w:val="bullet"/>
      <w:lvlText w:val="▪"/>
      <w:lvlJc w:val="left"/>
      <w:pPr>
        <w:ind w:left="5760" w:hanging="360"/>
      </w:pPr>
      <w:rPr>
        <w:rFonts w:ascii="Noto Sans Symbols" w:eastAsia="Noto Sans Symbols" w:hAnsi="Noto Sans Symbols" w:cs="Noto Sans Symbols"/>
        <w:sz w:val="20"/>
        <w:szCs w:val="20"/>
        <w:vertAlign w:val="baseline"/>
      </w:rPr>
    </w:lvl>
    <w:lvl w:ilvl="8">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15:restartNumberingAfterBreak="0">
    <w:nsid w:val="70291F5F"/>
    <w:multiLevelType w:val="multilevel"/>
    <w:tmpl w:val="7BDAED58"/>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800" w:hanging="720"/>
      </w:pPr>
      <w:rPr>
        <w:rFonts w:ascii="Verdana" w:eastAsia="Verdana" w:hAnsi="Verdana" w:cs="Verdana"/>
        <w:vertAlign w:val="baseline"/>
      </w:rPr>
    </w:lvl>
    <w:lvl w:ilvl="2">
      <w:numFmt w:val="bullet"/>
      <w:lvlText w:val="-"/>
      <w:lvlJc w:val="left"/>
      <w:pPr>
        <w:ind w:left="2160" w:hanging="360"/>
      </w:pPr>
      <w:rPr>
        <w:rFonts w:ascii="Verdana" w:eastAsia="Verdana" w:hAnsi="Verdana" w:cs="Verdana"/>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B13545F"/>
    <w:multiLevelType w:val="multilevel"/>
    <w:tmpl w:val="2AB856FA"/>
    <w:lvl w:ilvl="0">
      <w:numFmt w:val="bullet"/>
      <w:lvlText w:val="-"/>
      <w:lvlJc w:val="left"/>
      <w:pPr>
        <w:ind w:left="706" w:hanging="360"/>
      </w:pPr>
      <w:rPr>
        <w:rFonts w:ascii="Verdana" w:eastAsia="Verdana" w:hAnsi="Verdana" w:cs="Verdana"/>
        <w:vertAlign w:val="baseline"/>
      </w:rPr>
    </w:lvl>
    <w:lvl w:ilvl="1">
      <w:start w:val="1"/>
      <w:numFmt w:val="bullet"/>
      <w:lvlText w:val="o"/>
      <w:lvlJc w:val="left"/>
      <w:pPr>
        <w:ind w:left="1426" w:hanging="360"/>
      </w:pPr>
      <w:rPr>
        <w:rFonts w:ascii="Courier New" w:eastAsia="Courier New" w:hAnsi="Courier New" w:cs="Courier New"/>
        <w:vertAlign w:val="baseline"/>
      </w:rPr>
    </w:lvl>
    <w:lvl w:ilvl="2">
      <w:start w:val="1"/>
      <w:numFmt w:val="bullet"/>
      <w:lvlText w:val="▪"/>
      <w:lvlJc w:val="left"/>
      <w:pPr>
        <w:ind w:left="2146" w:hanging="360"/>
      </w:pPr>
      <w:rPr>
        <w:rFonts w:ascii="Noto Sans Symbols" w:eastAsia="Noto Sans Symbols" w:hAnsi="Noto Sans Symbols" w:cs="Noto Sans Symbols"/>
        <w:vertAlign w:val="baseline"/>
      </w:rPr>
    </w:lvl>
    <w:lvl w:ilvl="3">
      <w:start w:val="1"/>
      <w:numFmt w:val="bullet"/>
      <w:lvlText w:val="●"/>
      <w:lvlJc w:val="left"/>
      <w:pPr>
        <w:ind w:left="2866" w:hanging="360"/>
      </w:pPr>
      <w:rPr>
        <w:rFonts w:ascii="Noto Sans Symbols" w:eastAsia="Noto Sans Symbols" w:hAnsi="Noto Sans Symbols" w:cs="Noto Sans Symbols"/>
        <w:vertAlign w:val="baseline"/>
      </w:rPr>
    </w:lvl>
    <w:lvl w:ilvl="4">
      <w:start w:val="1"/>
      <w:numFmt w:val="bullet"/>
      <w:lvlText w:val="o"/>
      <w:lvlJc w:val="left"/>
      <w:pPr>
        <w:ind w:left="3586" w:hanging="360"/>
      </w:pPr>
      <w:rPr>
        <w:rFonts w:ascii="Courier New" w:eastAsia="Courier New" w:hAnsi="Courier New" w:cs="Courier New"/>
        <w:vertAlign w:val="baseline"/>
      </w:rPr>
    </w:lvl>
    <w:lvl w:ilvl="5">
      <w:start w:val="1"/>
      <w:numFmt w:val="bullet"/>
      <w:lvlText w:val="▪"/>
      <w:lvlJc w:val="left"/>
      <w:pPr>
        <w:ind w:left="4306" w:hanging="360"/>
      </w:pPr>
      <w:rPr>
        <w:rFonts w:ascii="Noto Sans Symbols" w:eastAsia="Noto Sans Symbols" w:hAnsi="Noto Sans Symbols" w:cs="Noto Sans Symbols"/>
        <w:vertAlign w:val="baseline"/>
      </w:rPr>
    </w:lvl>
    <w:lvl w:ilvl="6">
      <w:start w:val="1"/>
      <w:numFmt w:val="bullet"/>
      <w:lvlText w:val="●"/>
      <w:lvlJc w:val="left"/>
      <w:pPr>
        <w:ind w:left="5026" w:hanging="360"/>
      </w:pPr>
      <w:rPr>
        <w:rFonts w:ascii="Noto Sans Symbols" w:eastAsia="Noto Sans Symbols" w:hAnsi="Noto Sans Symbols" w:cs="Noto Sans Symbols"/>
        <w:vertAlign w:val="baseline"/>
      </w:rPr>
    </w:lvl>
    <w:lvl w:ilvl="7">
      <w:start w:val="1"/>
      <w:numFmt w:val="bullet"/>
      <w:lvlText w:val="o"/>
      <w:lvlJc w:val="left"/>
      <w:pPr>
        <w:ind w:left="5746" w:hanging="360"/>
      </w:pPr>
      <w:rPr>
        <w:rFonts w:ascii="Courier New" w:eastAsia="Courier New" w:hAnsi="Courier New" w:cs="Courier New"/>
        <w:vertAlign w:val="baseline"/>
      </w:rPr>
    </w:lvl>
    <w:lvl w:ilvl="8">
      <w:start w:val="1"/>
      <w:numFmt w:val="bullet"/>
      <w:lvlText w:val="▪"/>
      <w:lvlJc w:val="left"/>
      <w:pPr>
        <w:ind w:left="6466" w:hanging="360"/>
      </w:pPr>
      <w:rPr>
        <w:rFonts w:ascii="Noto Sans Symbols" w:eastAsia="Noto Sans Symbols" w:hAnsi="Noto Sans Symbols" w:cs="Noto Sans Symbols"/>
        <w:vertAlign w:val="baseline"/>
      </w:rPr>
    </w:lvl>
  </w:abstractNum>
  <w:num w:numId="1">
    <w:abstractNumId w:val="2"/>
  </w:num>
  <w:num w:numId="2">
    <w:abstractNumId w:val="18"/>
  </w:num>
  <w:num w:numId="3">
    <w:abstractNumId w:val="1"/>
  </w:num>
  <w:num w:numId="4">
    <w:abstractNumId w:val="5"/>
  </w:num>
  <w:num w:numId="5">
    <w:abstractNumId w:val="6"/>
  </w:num>
  <w:num w:numId="6">
    <w:abstractNumId w:val="15"/>
  </w:num>
  <w:num w:numId="7">
    <w:abstractNumId w:val="14"/>
  </w:num>
  <w:num w:numId="8">
    <w:abstractNumId w:val="17"/>
  </w:num>
  <w:num w:numId="9">
    <w:abstractNumId w:val="20"/>
  </w:num>
  <w:num w:numId="10">
    <w:abstractNumId w:val="3"/>
  </w:num>
  <w:num w:numId="11">
    <w:abstractNumId w:val="8"/>
  </w:num>
  <w:num w:numId="12">
    <w:abstractNumId w:val="7"/>
  </w:num>
  <w:num w:numId="13">
    <w:abstractNumId w:val="11"/>
  </w:num>
  <w:num w:numId="14">
    <w:abstractNumId w:val="13"/>
  </w:num>
  <w:num w:numId="15">
    <w:abstractNumId w:val="4"/>
  </w:num>
  <w:num w:numId="16">
    <w:abstractNumId w:val="10"/>
  </w:num>
  <w:num w:numId="17">
    <w:abstractNumId w:val="12"/>
  </w:num>
  <w:num w:numId="18">
    <w:abstractNumId w:val="9"/>
  </w:num>
  <w:num w:numId="19">
    <w:abstractNumId w:val="0"/>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35"/>
    <w:rsid w:val="000C7879"/>
    <w:rsid w:val="00116D0E"/>
    <w:rsid w:val="001D5C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4C6B1-92DF-40B6-8381-7984D727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ind w:leftChars="-1" w:left="-1" w:hangingChars="1" w:hanging="1"/>
      <w:textDirection w:val="btLr"/>
      <w:textAlignment w:val="baseline"/>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uppressAutoHyphens/>
      <w:spacing w:before="240" w:after="60" w:line="240" w:lineRule="auto"/>
      <w:textAlignment w:val="auto"/>
      <w:outlineLvl w:val="3"/>
    </w:pPr>
    <w:rPr>
      <w:rFonts w:ascii="Times New Roman" w:eastAsia="Times New Roman" w:hAnsi="Times New Roman"/>
      <w:b/>
      <w:bCs/>
      <w:sz w:val="28"/>
      <w:szCs w:val="28"/>
      <w:lang w:val="en-US"/>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pPr>
  </w:style>
  <w:style w:type="paragraph" w:styleId="Header">
    <w:name w:val="header"/>
    <w:basedOn w:val="Normal"/>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customStyle="1" w:styleId="Default">
    <w:name w:val="Default"/>
    <w:pPr>
      <w:suppressAutoHyphens/>
      <w:autoSpaceDE w:val="0"/>
      <w:autoSpaceDN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en-IE" w:eastAsia="en-US"/>
    </w:rPr>
  </w:style>
  <w:style w:type="paragraph" w:styleId="BodyText">
    <w:name w:val="Body Text"/>
    <w:basedOn w:val="Normal"/>
    <w:pPr>
      <w:suppressAutoHyphens/>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rPr>
      <w:rFonts w:ascii="Times New Roman" w:eastAsia="Times New Roman" w:hAnsi="Times New Roman"/>
      <w:w w:val="100"/>
      <w:position w:val="-1"/>
      <w:sz w:val="24"/>
      <w:szCs w:val="24"/>
      <w:effect w:val="none"/>
      <w:vertAlign w:val="baseline"/>
      <w:cs w:val="0"/>
      <w:em w:val="none"/>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Heading4Char">
    <w:name w:val="Heading 4 Char"/>
    <w:rPr>
      <w:rFonts w:ascii="Times New Roman" w:eastAsia="Times New Roman" w:hAnsi="Times New Roman"/>
      <w:b/>
      <w:bCs/>
      <w:w w:val="100"/>
      <w:position w:val="-1"/>
      <w:sz w:val="28"/>
      <w:szCs w:val="28"/>
      <w:effect w:val="none"/>
      <w:vertAlign w:val="baseline"/>
      <w:cs w:val="0"/>
      <w:em w:val="none"/>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basedOn w:val="DefaultParagraphFont"/>
    <w:rPr>
      <w:w w:val="100"/>
      <w:position w:val="-1"/>
      <w:effect w:val="none"/>
      <w:vertAlign w:val="baseline"/>
      <w:cs w:val="0"/>
      <w:em w:val="none"/>
    </w:rPr>
  </w:style>
  <w:style w:type="paragraph" w:styleId="NoSpacing">
    <w:name w:val="No Spacing"/>
    <w:pPr>
      <w:autoSpaceDN w:val="0"/>
      <w:spacing w:line="1" w:lineRule="atLeast"/>
      <w:ind w:leftChars="-1" w:left="-1" w:hangingChars="1" w:hanging="1"/>
      <w:textDirection w:val="btLr"/>
      <w:textAlignment w:val="baseline"/>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ullyingawarenessweek.org/pdf/BullyingPreventionStrategiesinSchoolsKenRigb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ps.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9VwyhHqNYstNkW8q2aQVKOFWA==">AMUW2mXrQBZrWL5ogtF9a52DzhWkkrHCU1lD1AChV/0TvztHZknY4WUPX6yliyx/r9UKX5qQnUJmctuTyJWxTJDhJtU1sg6n0NY5K4U2HyKZ5XvNHkSsZE3nMQMs+es7sn2XeqIpjERm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Aonghusa_User1</cp:lastModifiedBy>
  <cp:revision>2</cp:revision>
  <dcterms:created xsi:type="dcterms:W3CDTF">2020-10-12T13:46:00Z</dcterms:created>
  <dcterms:modified xsi:type="dcterms:W3CDTF">2020-10-12T13:46:00Z</dcterms:modified>
</cp:coreProperties>
</file>